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71" w:rsidRPr="00723771" w:rsidRDefault="00723771" w:rsidP="0072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771">
        <w:rPr>
          <w:rFonts w:ascii="Times New Roman" w:eastAsia="Times New Roman" w:hAnsi="Times New Roman" w:cs="Times New Roman"/>
          <w:sz w:val="24"/>
          <w:szCs w:val="24"/>
        </w:rPr>
        <w:t>Hi Lynn,</w:t>
      </w:r>
    </w:p>
    <w:p w:rsidR="00723771" w:rsidRPr="00723771" w:rsidRDefault="00723771" w:rsidP="0072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771" w:rsidRPr="00723771" w:rsidRDefault="00723771" w:rsidP="0072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771">
        <w:rPr>
          <w:rFonts w:ascii="Times New Roman" w:eastAsia="Times New Roman" w:hAnsi="Times New Roman" w:cs="Times New Roman"/>
          <w:sz w:val="24"/>
          <w:szCs w:val="24"/>
        </w:rPr>
        <w:t xml:space="preserve">Attached is the pdf file for the Anderson Lake </w:t>
      </w:r>
      <w:r w:rsidRPr="00723771">
        <w:rPr>
          <w:rFonts w:ascii="Times New Roman" w:eastAsia="Times New Roman" w:hAnsi="Times New Roman" w:cs="Times New Roman"/>
          <w:b/>
          <w:bCs/>
          <w:sz w:val="24"/>
          <w:szCs w:val="24"/>
        </w:rPr>
        <w:t>Visitor Center</w:t>
      </w:r>
      <w:r w:rsidRPr="00723771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723771">
        <w:rPr>
          <w:rFonts w:ascii="Times New Roman" w:eastAsia="Times New Roman" w:hAnsi="Times New Roman" w:cs="Times New Roman"/>
          <w:sz w:val="24"/>
          <w:szCs w:val="24"/>
        </w:rPr>
        <w:t>Malaguera</w:t>
      </w:r>
      <w:proofErr w:type="spellEnd"/>
      <w:r w:rsidRPr="00723771">
        <w:rPr>
          <w:rFonts w:ascii="Times New Roman" w:eastAsia="Times New Roman" w:hAnsi="Times New Roman" w:cs="Times New Roman"/>
          <w:sz w:val="24"/>
          <w:szCs w:val="24"/>
        </w:rPr>
        <w:t xml:space="preserve"> Avenue. The Yellow Spot is the parking lot to the visitor center. (DO NOT GO to the Anderson Lake County Park.) The link to the google maps page is below.</w:t>
      </w:r>
    </w:p>
    <w:p w:rsidR="00723771" w:rsidRPr="00723771" w:rsidRDefault="00723771" w:rsidP="0072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771" w:rsidRPr="00723771" w:rsidRDefault="00723771" w:rsidP="0072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723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https://www.google.com/maps/place/Anderson+Lake+Visitor+Center/@37.1655011,-121.6569318,15z/data=!4m5!3m4!1s0x0:0x6f559bc7551f5e30!8m2!3d37.166869!4d-121.6495933</w:t>
        </w:r>
      </w:hyperlink>
    </w:p>
    <w:p w:rsidR="00723771" w:rsidRPr="00723771" w:rsidRDefault="00723771" w:rsidP="0072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771" w:rsidRPr="00723771" w:rsidRDefault="00723771" w:rsidP="0072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771">
        <w:rPr>
          <w:rFonts w:ascii="Times New Roman" w:eastAsia="Times New Roman" w:hAnsi="Times New Roman" w:cs="Times New Roman"/>
          <w:sz w:val="24"/>
          <w:szCs w:val="24"/>
        </w:rPr>
        <w:t>Directions:</w:t>
      </w:r>
    </w:p>
    <w:p w:rsidR="00723771" w:rsidRPr="00723771" w:rsidRDefault="00723771" w:rsidP="0072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771">
        <w:rPr>
          <w:rFonts w:ascii="Times New Roman" w:eastAsia="Times New Roman" w:hAnsi="Times New Roman" w:cs="Times New Roman"/>
          <w:sz w:val="24"/>
          <w:szCs w:val="24"/>
        </w:rPr>
        <w:t>From 101 S:</w:t>
      </w:r>
    </w:p>
    <w:p w:rsidR="00723771" w:rsidRPr="00723771" w:rsidRDefault="00723771" w:rsidP="0072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771">
        <w:rPr>
          <w:rFonts w:ascii="Times New Roman" w:eastAsia="Times New Roman" w:hAnsi="Times New Roman" w:cs="Times New Roman"/>
          <w:sz w:val="24"/>
          <w:szCs w:val="24"/>
        </w:rPr>
        <w:t>Take Exit 367 for Cochrane Rd</w:t>
      </w:r>
    </w:p>
    <w:p w:rsidR="00723771" w:rsidRPr="00723771" w:rsidRDefault="00723771" w:rsidP="0072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771">
        <w:rPr>
          <w:rFonts w:ascii="Times New Roman" w:eastAsia="Times New Roman" w:hAnsi="Times New Roman" w:cs="Times New Roman"/>
          <w:sz w:val="24"/>
          <w:szCs w:val="24"/>
        </w:rPr>
        <w:t>Turn Left onto Cochrane Rd</w:t>
      </w:r>
    </w:p>
    <w:p w:rsidR="00723771" w:rsidRPr="00723771" w:rsidRDefault="00723771" w:rsidP="0072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771">
        <w:rPr>
          <w:rFonts w:ascii="Times New Roman" w:eastAsia="Times New Roman" w:hAnsi="Times New Roman" w:cs="Times New Roman"/>
          <w:sz w:val="24"/>
          <w:szCs w:val="24"/>
        </w:rPr>
        <w:t xml:space="preserve">Turn Left onto </w:t>
      </w:r>
      <w:proofErr w:type="spellStart"/>
      <w:r w:rsidRPr="00723771">
        <w:rPr>
          <w:rFonts w:ascii="Times New Roman" w:eastAsia="Times New Roman" w:hAnsi="Times New Roman" w:cs="Times New Roman"/>
          <w:sz w:val="24"/>
          <w:szCs w:val="24"/>
        </w:rPr>
        <w:t>Malaguera</w:t>
      </w:r>
      <w:proofErr w:type="spellEnd"/>
      <w:r w:rsidRPr="00723771">
        <w:rPr>
          <w:rFonts w:ascii="Times New Roman" w:eastAsia="Times New Roman" w:hAnsi="Times New Roman" w:cs="Times New Roman"/>
          <w:sz w:val="24"/>
          <w:szCs w:val="24"/>
        </w:rPr>
        <w:t xml:space="preserve"> Ave</w:t>
      </w:r>
    </w:p>
    <w:p w:rsidR="00723771" w:rsidRPr="00723771" w:rsidRDefault="00723771" w:rsidP="0072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771">
        <w:rPr>
          <w:rFonts w:ascii="Times New Roman" w:eastAsia="Times New Roman" w:hAnsi="Times New Roman" w:cs="Times New Roman"/>
          <w:sz w:val="24"/>
          <w:szCs w:val="24"/>
        </w:rPr>
        <w:t xml:space="preserve">Continue on </w:t>
      </w:r>
      <w:proofErr w:type="spellStart"/>
      <w:r w:rsidRPr="00723771">
        <w:rPr>
          <w:rFonts w:ascii="Times New Roman" w:eastAsia="Times New Roman" w:hAnsi="Times New Roman" w:cs="Times New Roman"/>
          <w:sz w:val="24"/>
          <w:szCs w:val="24"/>
        </w:rPr>
        <w:t>Malaguera</w:t>
      </w:r>
      <w:proofErr w:type="spellEnd"/>
      <w:r w:rsidRPr="00723771">
        <w:rPr>
          <w:rFonts w:ascii="Times New Roman" w:eastAsia="Times New Roman" w:hAnsi="Times New Roman" w:cs="Times New Roman"/>
          <w:sz w:val="24"/>
          <w:szCs w:val="24"/>
        </w:rPr>
        <w:t xml:space="preserve"> Ave until it dead ends at the Anderson Lake visitor center</w:t>
      </w:r>
    </w:p>
    <w:p w:rsidR="00867C7C" w:rsidRDefault="00867C7C">
      <w:bookmarkStart w:id="0" w:name="_GoBack"/>
      <w:bookmarkEnd w:id="0"/>
    </w:p>
    <w:sectPr w:rsidR="00867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71"/>
    <w:rsid w:val="00723771"/>
    <w:rsid w:val="0086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4EF43-84ED-40C0-B924-97D2A167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il.fhda.edu/owa/redir.aspx?C=jzzwkFPOgIWHwCzziTvnLoI6xP2Zzwm6tL4_AYyk5MyXIhUzFMvVCA..&amp;URL=https%3a%2f%2furldefense.proofpoint.com%2fv2%2furl%3fu%3dhttps-3A__www.google.com_maps_place_Anderson-2BLake-2BVisitor-2BCenter_-4037.1655011-2C-2D121.6569318-2C15z_data-3D-214m5-213m4-211s0x0-3A0x6f559bc7551f5e30-218m2-213d37.166869-214d-2D121.6495933%26d%3dDwMFaQ%26c%3dxoYdONxMEGxjdvKj5bOdEOV28uakaJ20R4TjadGGZBc%26r%3dEQGdg-Gxlewk3V3rhmHDTy8RLqG3LldBpjZeKV6s5WI%26m%3d5ZWJ1CYVwpuhokHsqJ0fHaJET0BrpNPBOrAXPVxUTe8%26s%3d1cucKDx1uKpZhNSwTcfK3GcCbd_2Ih_VoMbMSW0x9rc%26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FHDA Community College District</dc:creator>
  <cp:keywords/>
  <dc:description/>
  <cp:lastModifiedBy>FHDA Community College District</cp:lastModifiedBy>
  <cp:revision>1</cp:revision>
  <dcterms:created xsi:type="dcterms:W3CDTF">2018-06-05T18:55:00Z</dcterms:created>
  <dcterms:modified xsi:type="dcterms:W3CDTF">2018-06-05T18:59:00Z</dcterms:modified>
</cp:coreProperties>
</file>