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BE294" w14:textId="77777777" w:rsidR="00ED57A8" w:rsidRPr="008E5B25" w:rsidRDefault="00DC39F6" w:rsidP="00DC39F6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  <w:r w:rsidRPr="008E5B25">
        <w:rPr>
          <w:rFonts w:eastAsia="Times New Roman"/>
          <w:b/>
          <w:color w:val="000000"/>
        </w:rPr>
        <w:t>Request for Additional Lottery allocation</w:t>
      </w:r>
    </w:p>
    <w:p w14:paraId="0A801EC3" w14:textId="77777777" w:rsidR="00DC39F6" w:rsidRPr="008E5B25" w:rsidRDefault="00DC39F6" w:rsidP="00DC39F6">
      <w:pPr>
        <w:jc w:val="center"/>
        <w:rPr>
          <w:rFonts w:eastAsia="Times New Roman"/>
          <w:b/>
          <w:color w:val="000000"/>
        </w:rPr>
      </w:pPr>
      <w:r w:rsidRPr="008E5B25">
        <w:rPr>
          <w:rFonts w:eastAsia="Times New Roman"/>
          <w:b/>
          <w:color w:val="000000"/>
        </w:rPr>
        <w:t xml:space="preserve"> 2014 – 2015</w:t>
      </w:r>
    </w:p>
    <w:p w14:paraId="7028CDE4" w14:textId="77777777" w:rsidR="00DC39F6" w:rsidRPr="008E5B25" w:rsidRDefault="00ED57A8" w:rsidP="00DC39F6">
      <w:pPr>
        <w:jc w:val="center"/>
        <w:rPr>
          <w:rFonts w:eastAsia="Times New Roman"/>
          <w:b/>
          <w:color w:val="000000"/>
        </w:rPr>
      </w:pPr>
      <w:r w:rsidRPr="008E5B25">
        <w:rPr>
          <w:rFonts w:eastAsia="Times New Roman"/>
          <w:b/>
          <w:color w:val="000000"/>
        </w:rPr>
        <w:t>MCNC/ Mike Appio</w:t>
      </w:r>
    </w:p>
    <w:p w14:paraId="686FA6BA" w14:textId="77777777" w:rsidR="00DC39F6" w:rsidRPr="008E5B25" w:rsidRDefault="00DC39F6" w:rsidP="00DC39F6">
      <w:pPr>
        <w:jc w:val="center"/>
        <w:rPr>
          <w:rFonts w:eastAsia="Times New Roman"/>
          <w:b/>
          <w:color w:val="000000"/>
        </w:rPr>
      </w:pPr>
    </w:p>
    <w:p w14:paraId="1E5C1400" w14:textId="77777777" w:rsidR="008D3442" w:rsidRPr="008E5B25" w:rsidRDefault="008D3442" w:rsidP="001439D7">
      <w:pPr>
        <w:rPr>
          <w:rFonts w:eastAsia="Times New Roman"/>
          <w:b/>
        </w:rPr>
      </w:pPr>
      <w:r w:rsidRPr="008E5B25">
        <w:rPr>
          <w:rFonts w:eastAsia="Times New Roman"/>
          <w:b/>
          <w:color w:val="000000"/>
        </w:rPr>
        <w:t xml:space="preserve">1. What will the money be used for? </w:t>
      </w:r>
      <w:r w:rsidR="001439D7" w:rsidRPr="008E5B25">
        <w:rPr>
          <w:rFonts w:eastAsia="Times New Roman"/>
          <w:b/>
          <w:color w:val="000000"/>
        </w:rPr>
        <w:t>(</w:t>
      </w:r>
      <w:proofErr w:type="gramStart"/>
      <w:r w:rsidR="001439D7" w:rsidRPr="008E5B25">
        <w:rPr>
          <w:rFonts w:eastAsia="Times New Roman"/>
          <w:b/>
          <w:color w:val="000000"/>
        </w:rPr>
        <w:t>i</w:t>
      </w:r>
      <w:proofErr w:type="gramEnd"/>
      <w:r w:rsidR="001439D7" w:rsidRPr="008E5B25">
        <w:rPr>
          <w:rFonts w:eastAsia="Times New Roman"/>
          <w:b/>
          <w:color w:val="000000"/>
        </w:rPr>
        <w:t>.e., software, videos, etc.)</w:t>
      </w:r>
      <w:r w:rsidRPr="008E5B25">
        <w:rPr>
          <w:rFonts w:eastAsia="Times New Roman"/>
          <w:b/>
          <w:color w:val="000000"/>
        </w:rPr>
        <w:t xml:space="preserve"> </w:t>
      </w:r>
      <w:r w:rsidR="001439D7" w:rsidRPr="008E5B25">
        <w:rPr>
          <w:rFonts w:eastAsia="Times New Roman"/>
          <w:b/>
          <w:color w:val="000000"/>
        </w:rPr>
        <w:t xml:space="preserve">    </w:t>
      </w:r>
    </w:p>
    <w:p w14:paraId="4D780317" w14:textId="77777777" w:rsidR="006B238F" w:rsidRPr="008E5B25" w:rsidRDefault="006B238F"/>
    <w:p w14:paraId="101B60F3" w14:textId="77777777" w:rsidR="001C3A05" w:rsidRPr="008E5B25" w:rsidRDefault="008E5B25" w:rsidP="00F12C4B">
      <w:pPr>
        <w:pStyle w:val="ListParagraph"/>
        <w:numPr>
          <w:ilvl w:val="0"/>
          <w:numId w:val="7"/>
        </w:numPr>
      </w:pPr>
      <w:r>
        <w:t>S</w:t>
      </w:r>
      <w:r w:rsidR="00C73491" w:rsidRPr="008E5B25">
        <w:t xml:space="preserve">iemens </w:t>
      </w:r>
      <w:proofErr w:type="spellStart"/>
      <w:r w:rsidR="00C73491" w:rsidRPr="008E5B25">
        <w:t>Sin</w:t>
      </w:r>
      <w:r>
        <w:t>uT</w:t>
      </w:r>
      <w:r w:rsidR="00C73491" w:rsidRPr="008E5B25">
        <w:t>rain</w:t>
      </w:r>
      <w:proofErr w:type="spellEnd"/>
      <w:r w:rsidR="00C73491" w:rsidRPr="008E5B25">
        <w:t xml:space="preserve"> software. This software will allow the instructor to train all students the latest 5-axis DMG/ DMU 50 Siemens controller </w:t>
      </w:r>
      <w:r w:rsidR="001C3A05" w:rsidRPr="008E5B25">
        <w:t xml:space="preserve">and programming on computer simulators. The </w:t>
      </w:r>
      <w:r w:rsidR="009E1D24" w:rsidRPr="008E5B25">
        <w:t>instructor currently trains uses</w:t>
      </w:r>
      <w:r w:rsidR="001C3A05" w:rsidRPr="008E5B25">
        <w:t xml:space="preserve"> the machine controller on the machine with students individually. The computer simulator software will allow</w:t>
      </w:r>
      <w:r w:rsidR="00563161" w:rsidRPr="008E5B25">
        <w:t xml:space="preserve"> the instructor to teach</w:t>
      </w:r>
      <w:r w:rsidR="001C3A05" w:rsidRPr="008E5B25">
        <w:t xml:space="preserve"> 36 students simultaneously</w:t>
      </w:r>
      <w:r w:rsidR="00563161" w:rsidRPr="008E5B25">
        <w:t>.</w:t>
      </w:r>
      <w:r w:rsidR="001C3A05" w:rsidRPr="008E5B25">
        <w:t xml:space="preserve"> </w:t>
      </w:r>
      <w:r w:rsidR="00563161" w:rsidRPr="008E5B25">
        <w:t xml:space="preserve">The software will allow the students </w:t>
      </w:r>
      <w:r w:rsidR="001C3A05" w:rsidRPr="008E5B25">
        <w:t>extra time, including skills labs, to program and simulate without the possibility of damaging the actual machine (machine valued at $365,000).</w:t>
      </w:r>
      <w:r w:rsidR="00216C8A" w:rsidRPr="008E5B25">
        <w:t xml:space="preserve"> This is a one-time purchase and will not need annual maintenance.</w:t>
      </w:r>
    </w:p>
    <w:p w14:paraId="05630AB8" w14:textId="77777777" w:rsidR="001C3A05" w:rsidRPr="008E5B25" w:rsidRDefault="001C3A05" w:rsidP="001C3A05"/>
    <w:p w14:paraId="439EF069" w14:textId="77777777" w:rsidR="00216C8A" w:rsidRPr="008E5B25" w:rsidRDefault="001C3A05" w:rsidP="00F12C4B">
      <w:pPr>
        <w:ind w:left="720" w:firstLine="360"/>
        <w:rPr>
          <w:b/>
        </w:rPr>
      </w:pPr>
      <w:r w:rsidRPr="008E5B25">
        <w:rPr>
          <w:b/>
          <w:highlight w:val="yellow"/>
        </w:rPr>
        <w:t xml:space="preserve">Additional amount requested </w:t>
      </w:r>
      <w:r w:rsidR="00216C8A" w:rsidRPr="008E5B25">
        <w:rPr>
          <w:b/>
          <w:highlight w:val="yellow"/>
        </w:rPr>
        <w:t>–</w:t>
      </w:r>
      <w:r w:rsidRPr="008E5B25">
        <w:rPr>
          <w:b/>
          <w:highlight w:val="yellow"/>
        </w:rPr>
        <w:t xml:space="preserve"> </w:t>
      </w:r>
      <w:r w:rsidR="00216C8A" w:rsidRPr="008E5B25">
        <w:rPr>
          <w:b/>
          <w:highlight w:val="yellow"/>
        </w:rPr>
        <w:t>36 seats</w:t>
      </w:r>
      <w:r w:rsidR="00481B62" w:rsidRPr="008E5B25">
        <w:rPr>
          <w:b/>
          <w:highlight w:val="yellow"/>
        </w:rPr>
        <w:t xml:space="preserve"> </w:t>
      </w:r>
      <w:r w:rsidR="00216C8A" w:rsidRPr="008E5B25">
        <w:rPr>
          <w:b/>
          <w:highlight w:val="yellow"/>
        </w:rPr>
        <w:t>$14,400</w:t>
      </w:r>
      <w:r w:rsidR="00F12C4B">
        <w:rPr>
          <w:b/>
        </w:rPr>
        <w:t xml:space="preserve">.  </w:t>
      </w:r>
      <w:r w:rsidR="00F12C4B" w:rsidRPr="00F12C4B">
        <w:rPr>
          <w:b/>
          <w:highlight w:val="yellow"/>
          <w:u w:val="single"/>
        </w:rPr>
        <w:t>No additional annual maintenance required.</w:t>
      </w:r>
    </w:p>
    <w:p w14:paraId="4379D57E" w14:textId="77777777" w:rsidR="00216C8A" w:rsidRPr="008E5B25" w:rsidRDefault="00216C8A" w:rsidP="00216C8A">
      <w:pPr>
        <w:ind w:left="720"/>
      </w:pPr>
    </w:p>
    <w:p w14:paraId="34002B73" w14:textId="77777777" w:rsidR="00216C8A" w:rsidRPr="008E5B25" w:rsidRDefault="00216C8A" w:rsidP="00F12C4B">
      <w:pPr>
        <w:pStyle w:val="ListParagraph"/>
        <w:numPr>
          <w:ilvl w:val="0"/>
          <w:numId w:val="7"/>
        </w:numPr>
      </w:pPr>
      <w:proofErr w:type="spellStart"/>
      <w:r w:rsidRPr="008E5B25">
        <w:t>MasterCam</w:t>
      </w:r>
      <w:proofErr w:type="spellEnd"/>
      <w:r w:rsidRPr="008E5B25">
        <w:t xml:space="preserve"> software.  Additional seats of </w:t>
      </w:r>
      <w:proofErr w:type="spellStart"/>
      <w:r w:rsidRPr="008E5B25">
        <w:t>Mastercam</w:t>
      </w:r>
      <w:proofErr w:type="spellEnd"/>
      <w:r w:rsidRPr="008E5B25">
        <w:t xml:space="preserve"> software to increase </w:t>
      </w:r>
      <w:r w:rsidR="00563161" w:rsidRPr="008E5B25">
        <w:t xml:space="preserve">class sizes and </w:t>
      </w:r>
      <w:r w:rsidR="00106D15" w:rsidRPr="008E5B25">
        <w:t>allow beginning</w:t>
      </w:r>
      <w:r w:rsidRPr="008E5B25">
        <w:t xml:space="preserve"> and advanced class</w:t>
      </w:r>
      <w:r w:rsidR="00563161" w:rsidRPr="008E5B25">
        <w:t>es</w:t>
      </w:r>
      <w:r w:rsidRPr="008E5B25">
        <w:t xml:space="preserve"> to be taught at the same time. This will also allow the department to better utilize the classrooms for scheduling</w:t>
      </w:r>
      <w:r w:rsidR="00481B62" w:rsidRPr="008E5B25">
        <w:t>.</w:t>
      </w:r>
      <w:r w:rsidR="001439D7" w:rsidRPr="008E5B25">
        <w:t xml:space="preserve"> The purchase of extra seats will not increase the amount of the annual maintenance.</w:t>
      </w:r>
    </w:p>
    <w:p w14:paraId="058FAB1B" w14:textId="77777777" w:rsidR="00481B62" w:rsidRPr="008E5B25" w:rsidRDefault="00481B62" w:rsidP="00216C8A">
      <w:pPr>
        <w:ind w:left="720"/>
      </w:pPr>
    </w:p>
    <w:p w14:paraId="73A3D37E" w14:textId="77777777" w:rsidR="00481B62" w:rsidRPr="008E5B25" w:rsidRDefault="00481B62" w:rsidP="00F12C4B">
      <w:pPr>
        <w:ind w:left="1080"/>
        <w:rPr>
          <w:b/>
        </w:rPr>
      </w:pPr>
      <w:r w:rsidRPr="008E5B25">
        <w:rPr>
          <w:b/>
          <w:highlight w:val="yellow"/>
        </w:rPr>
        <w:t xml:space="preserve">Additional amount requested – 10 seats  $4,893.75 ($750.00 </w:t>
      </w:r>
      <w:proofErr w:type="spellStart"/>
      <w:r w:rsidRPr="008E5B25">
        <w:rPr>
          <w:b/>
          <w:highlight w:val="yellow"/>
        </w:rPr>
        <w:t>ea</w:t>
      </w:r>
      <w:proofErr w:type="spellEnd"/>
      <w:r w:rsidRPr="008E5B25">
        <w:rPr>
          <w:b/>
          <w:highlight w:val="yellow"/>
        </w:rPr>
        <w:t xml:space="preserve"> / negotiated price $450.00 </w:t>
      </w:r>
      <w:proofErr w:type="spellStart"/>
      <w:r w:rsidRPr="008E5B25">
        <w:rPr>
          <w:b/>
          <w:highlight w:val="yellow"/>
        </w:rPr>
        <w:t>ea</w:t>
      </w:r>
      <w:proofErr w:type="spellEnd"/>
      <w:r w:rsidRPr="008E5B25">
        <w:rPr>
          <w:b/>
        </w:rPr>
        <w:t>)</w:t>
      </w:r>
      <w:r w:rsidR="00F12C4B">
        <w:rPr>
          <w:b/>
        </w:rPr>
        <w:t xml:space="preserve">. </w:t>
      </w:r>
      <w:r w:rsidR="00F12C4B" w:rsidRPr="00F12C4B">
        <w:rPr>
          <w:b/>
          <w:highlight w:val="yellow"/>
          <w:u w:val="single"/>
        </w:rPr>
        <w:t>No additional annual maintenance required.</w:t>
      </w:r>
      <w:r w:rsidRPr="008E5B25">
        <w:rPr>
          <w:b/>
        </w:rPr>
        <w:t xml:space="preserve"> </w:t>
      </w:r>
    </w:p>
    <w:p w14:paraId="6EF57AD0" w14:textId="77777777" w:rsidR="00216C8A" w:rsidRPr="008E5B25" w:rsidRDefault="00216C8A" w:rsidP="00216C8A">
      <w:pPr>
        <w:ind w:left="720"/>
      </w:pPr>
    </w:p>
    <w:p w14:paraId="5A756915" w14:textId="77777777" w:rsidR="00F12C4B" w:rsidRPr="00F12C4B" w:rsidRDefault="00F12C4B" w:rsidP="00F12C4B">
      <w:pPr>
        <w:pStyle w:val="ListParagraph"/>
        <w:numPr>
          <w:ilvl w:val="0"/>
          <w:numId w:val="7"/>
        </w:numPr>
      </w:pPr>
      <w:r w:rsidRPr="00F12C4B">
        <w:t>2 HASS CNC Control Simulators.</w:t>
      </w:r>
    </w:p>
    <w:p w14:paraId="654D3DA4" w14:textId="77777777" w:rsidR="00F12C4B" w:rsidRDefault="00F12C4B" w:rsidP="00216C8A">
      <w:pPr>
        <w:rPr>
          <w:b/>
        </w:rPr>
      </w:pPr>
    </w:p>
    <w:p w14:paraId="5F42B5CF" w14:textId="77777777" w:rsidR="00F12C4B" w:rsidRDefault="00F12C4B" w:rsidP="00F12C4B">
      <w:pPr>
        <w:ind w:left="360" w:firstLine="720"/>
        <w:rPr>
          <w:b/>
        </w:rPr>
      </w:pPr>
      <w:r w:rsidRPr="00F12C4B">
        <w:rPr>
          <w:b/>
          <w:highlight w:val="yellow"/>
        </w:rPr>
        <w:t>$1800 each, plus tax for a total of $3915.00</w:t>
      </w:r>
    </w:p>
    <w:p w14:paraId="1D45C25C" w14:textId="77777777" w:rsidR="00AA0D61" w:rsidRDefault="00AA0D61" w:rsidP="00F12C4B">
      <w:pPr>
        <w:ind w:left="360" w:firstLine="720"/>
        <w:rPr>
          <w:b/>
        </w:rPr>
      </w:pPr>
    </w:p>
    <w:p w14:paraId="183DF613" w14:textId="77777777" w:rsidR="00AA0D61" w:rsidRDefault="00AA0D61" w:rsidP="00F12C4B">
      <w:pPr>
        <w:ind w:left="360" w:firstLine="720"/>
        <w:rPr>
          <w:b/>
        </w:rPr>
      </w:pPr>
      <w:r>
        <w:rPr>
          <w:b/>
        </w:rPr>
        <w:t>Total Requested</w:t>
      </w:r>
    </w:p>
    <w:tbl>
      <w:tblPr>
        <w:tblpPr w:leftFromText="180" w:rightFromText="180" w:vertAnchor="text" w:horzAnchor="margin" w:tblpXSpec="center" w:tblpY="194"/>
        <w:tblW w:w="5958" w:type="dxa"/>
        <w:tblLook w:val="04A0" w:firstRow="1" w:lastRow="0" w:firstColumn="1" w:lastColumn="0" w:noHBand="0" w:noVBand="1"/>
      </w:tblPr>
      <w:tblGrid>
        <w:gridCol w:w="3940"/>
        <w:gridCol w:w="2018"/>
      </w:tblGrid>
      <w:tr w:rsidR="00F12C4B" w:rsidRPr="00F12C4B" w14:paraId="5B914BDC" w14:textId="77777777" w:rsidTr="00F12C4B">
        <w:trPr>
          <w:trHeight w:val="33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08A7" w14:textId="77777777" w:rsidR="00F12C4B" w:rsidRPr="00F12C4B" w:rsidRDefault="00F12C4B" w:rsidP="00F12C4B">
            <w:pPr>
              <w:rPr>
                <w:rFonts w:eastAsia="Times New Roman"/>
                <w:color w:val="000000"/>
              </w:rPr>
            </w:pPr>
            <w:r w:rsidRPr="00F12C4B">
              <w:rPr>
                <w:rFonts w:eastAsia="Times New Roman"/>
                <w:color w:val="000000"/>
              </w:rPr>
              <w:t>Total a, b, c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A8AA" w14:textId="77777777" w:rsidR="00F12C4B" w:rsidRPr="00F12C4B" w:rsidRDefault="00F12C4B" w:rsidP="00F12C4B">
            <w:pPr>
              <w:rPr>
                <w:rFonts w:eastAsia="Times New Roman"/>
                <w:color w:val="000000"/>
              </w:rPr>
            </w:pPr>
            <w:r w:rsidRPr="00F12C4B">
              <w:rPr>
                <w:rFonts w:eastAsia="Times New Roman"/>
                <w:color w:val="000000"/>
              </w:rPr>
              <w:t xml:space="preserve"> $         23,208.75 </w:t>
            </w:r>
          </w:p>
        </w:tc>
      </w:tr>
      <w:tr w:rsidR="00F12C4B" w:rsidRPr="00F12C4B" w14:paraId="2614C316" w14:textId="77777777" w:rsidTr="00F12C4B">
        <w:trPr>
          <w:trHeight w:val="3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2969" w14:textId="77777777" w:rsidR="00F12C4B" w:rsidRPr="00F12C4B" w:rsidRDefault="00F12C4B" w:rsidP="00F12C4B">
            <w:pPr>
              <w:rPr>
                <w:rFonts w:eastAsia="Times New Roman"/>
                <w:color w:val="000000"/>
              </w:rPr>
            </w:pPr>
            <w:r w:rsidRPr="00F12C4B">
              <w:rPr>
                <w:rFonts w:eastAsia="Times New Roman"/>
                <w:color w:val="000000"/>
              </w:rPr>
              <w:t>Available in Current Lottery Account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8FF6" w14:textId="77777777" w:rsidR="00F12C4B" w:rsidRPr="00F12C4B" w:rsidRDefault="00F12C4B" w:rsidP="00F12C4B">
            <w:pPr>
              <w:rPr>
                <w:rFonts w:eastAsia="Times New Roman"/>
                <w:color w:val="000000"/>
              </w:rPr>
            </w:pPr>
            <w:r w:rsidRPr="00F12C4B">
              <w:rPr>
                <w:rFonts w:eastAsia="Times New Roman"/>
                <w:color w:val="000000"/>
              </w:rPr>
              <w:t xml:space="preserve"> $         11,724.00 </w:t>
            </w:r>
          </w:p>
        </w:tc>
      </w:tr>
      <w:tr w:rsidR="00F12C4B" w:rsidRPr="00F12C4B" w14:paraId="4634F9F4" w14:textId="77777777" w:rsidTr="00F12C4B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D9FE" w14:textId="77777777" w:rsidR="00F12C4B" w:rsidRPr="00F12C4B" w:rsidRDefault="00F12C4B" w:rsidP="00F12C4B">
            <w:pPr>
              <w:rPr>
                <w:rFonts w:eastAsia="Times New Roman"/>
                <w:color w:val="000000"/>
              </w:rPr>
            </w:pPr>
            <w:r w:rsidRPr="00F12C4B">
              <w:rPr>
                <w:rFonts w:eastAsia="Times New Roman"/>
                <w:color w:val="000000"/>
              </w:rPr>
              <w:t>Less Payables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A531" w14:textId="77777777" w:rsidR="00F12C4B" w:rsidRPr="00F12C4B" w:rsidRDefault="00F12C4B" w:rsidP="00F12C4B">
            <w:pPr>
              <w:rPr>
                <w:rFonts w:eastAsia="Times New Roman"/>
                <w:color w:val="000000"/>
              </w:rPr>
            </w:pPr>
            <w:r w:rsidRPr="00F12C4B">
              <w:rPr>
                <w:rFonts w:eastAsia="Times New Roman"/>
                <w:color w:val="000000"/>
              </w:rPr>
              <w:t xml:space="preserve"> $           7,250.00 </w:t>
            </w:r>
          </w:p>
        </w:tc>
      </w:tr>
      <w:tr w:rsidR="00F12C4B" w:rsidRPr="00F12C4B" w14:paraId="7694EAD9" w14:textId="77777777" w:rsidTr="00F12C4B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E579" w14:textId="77777777" w:rsidR="00F12C4B" w:rsidRPr="00F12C4B" w:rsidRDefault="00F12C4B" w:rsidP="00F12C4B">
            <w:pPr>
              <w:rPr>
                <w:rFonts w:eastAsia="Times New Roman"/>
                <w:b/>
                <w:color w:val="000000"/>
              </w:rPr>
            </w:pPr>
            <w:r w:rsidRPr="00F12C4B">
              <w:rPr>
                <w:rFonts w:eastAsia="Times New Roman"/>
                <w:b/>
                <w:color w:val="000000"/>
              </w:rPr>
              <w:t>Total Requested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3902" w14:textId="77777777" w:rsidR="00F12C4B" w:rsidRPr="00F12C4B" w:rsidRDefault="00F12C4B" w:rsidP="00F12C4B">
            <w:pPr>
              <w:rPr>
                <w:rFonts w:eastAsia="Times New Roman"/>
                <w:b/>
                <w:color w:val="000000"/>
              </w:rPr>
            </w:pPr>
            <w:r w:rsidRPr="00F12C4B">
              <w:rPr>
                <w:rFonts w:eastAsia="Times New Roman"/>
                <w:b/>
                <w:color w:val="000000"/>
              </w:rPr>
              <w:t xml:space="preserve"> $         18,734.75 </w:t>
            </w:r>
          </w:p>
        </w:tc>
      </w:tr>
    </w:tbl>
    <w:p w14:paraId="4A0280F7" w14:textId="77777777" w:rsidR="008E5B25" w:rsidRDefault="008E5B25" w:rsidP="00216C8A"/>
    <w:p w14:paraId="5D1A6091" w14:textId="77777777" w:rsidR="00F12C4B" w:rsidRPr="008E5B25" w:rsidRDefault="00F12C4B" w:rsidP="00216C8A"/>
    <w:p w14:paraId="57F77689" w14:textId="77777777" w:rsidR="00F12C4B" w:rsidRDefault="00216C8A" w:rsidP="00210BDA">
      <w:pPr>
        <w:rPr>
          <w:b/>
        </w:rPr>
      </w:pPr>
      <w:r w:rsidRPr="008E5B25">
        <w:rPr>
          <w:b/>
        </w:rPr>
        <w:t xml:space="preserve">   </w:t>
      </w:r>
    </w:p>
    <w:p w14:paraId="4B8B5A22" w14:textId="77777777" w:rsidR="00F12C4B" w:rsidRDefault="00F12C4B" w:rsidP="00210BDA">
      <w:pPr>
        <w:rPr>
          <w:b/>
        </w:rPr>
      </w:pPr>
    </w:p>
    <w:p w14:paraId="3C0DA790" w14:textId="77777777" w:rsidR="00F12C4B" w:rsidRDefault="00F12C4B" w:rsidP="00210BDA">
      <w:pPr>
        <w:rPr>
          <w:b/>
        </w:rPr>
      </w:pPr>
    </w:p>
    <w:p w14:paraId="72E217A6" w14:textId="77777777" w:rsidR="00F12C4B" w:rsidRDefault="00F12C4B" w:rsidP="00210BDA">
      <w:pPr>
        <w:rPr>
          <w:b/>
        </w:rPr>
      </w:pPr>
    </w:p>
    <w:p w14:paraId="66B2416D" w14:textId="77777777" w:rsidR="00F12C4B" w:rsidRDefault="00F12C4B" w:rsidP="00210BDA">
      <w:pPr>
        <w:rPr>
          <w:b/>
        </w:rPr>
      </w:pPr>
    </w:p>
    <w:p w14:paraId="5F84D1D4" w14:textId="77777777" w:rsidR="00210BDA" w:rsidRPr="008E5B25" w:rsidRDefault="00216C8A" w:rsidP="00210BDA">
      <w:pPr>
        <w:rPr>
          <w:b/>
        </w:rPr>
      </w:pPr>
      <w:r w:rsidRPr="008E5B25">
        <w:rPr>
          <w:rFonts w:eastAsia="Times New Roman"/>
          <w:b/>
          <w:color w:val="000000"/>
        </w:rPr>
        <w:t xml:space="preserve">2. </w:t>
      </w:r>
      <w:r w:rsidR="00210BDA" w:rsidRPr="008E5B25">
        <w:rPr>
          <w:rFonts w:eastAsia="Times New Roman"/>
          <w:b/>
          <w:color w:val="000000"/>
        </w:rPr>
        <w:t>How many students will benefit from this purchase?</w:t>
      </w:r>
    </w:p>
    <w:p w14:paraId="0572AD0D" w14:textId="77777777" w:rsidR="00210BDA" w:rsidRPr="008E5B25" w:rsidRDefault="00210BDA" w:rsidP="00210BDA">
      <w:pPr>
        <w:rPr>
          <w:rFonts w:eastAsia="Times New Roman"/>
          <w:b/>
          <w:color w:val="000000"/>
        </w:rPr>
      </w:pPr>
    </w:p>
    <w:p w14:paraId="1B6588F1" w14:textId="77777777" w:rsidR="00210BDA" w:rsidRPr="008E5B25" w:rsidRDefault="00493787" w:rsidP="00493787">
      <w:pPr>
        <w:ind w:left="720"/>
        <w:rPr>
          <w:rFonts w:eastAsia="Times New Roman"/>
          <w:color w:val="000000"/>
        </w:rPr>
      </w:pPr>
      <w:r w:rsidRPr="008E5B25">
        <w:rPr>
          <w:rFonts w:eastAsia="Times New Roman"/>
          <w:color w:val="000000"/>
        </w:rPr>
        <w:t>The purchase of the two software packages</w:t>
      </w:r>
      <w:r w:rsidR="00210BDA" w:rsidRPr="008E5B25">
        <w:rPr>
          <w:rFonts w:eastAsia="Times New Roman"/>
          <w:color w:val="000000"/>
        </w:rPr>
        <w:t xml:space="preserve"> will benefit all students</w:t>
      </w:r>
      <w:r w:rsidRPr="008E5B25">
        <w:rPr>
          <w:rFonts w:eastAsia="Times New Roman"/>
          <w:color w:val="000000"/>
        </w:rPr>
        <w:t xml:space="preserve"> </w:t>
      </w:r>
      <w:r w:rsidR="00210BDA" w:rsidRPr="008E5B25">
        <w:rPr>
          <w:rFonts w:eastAsia="Times New Roman"/>
          <w:color w:val="000000"/>
        </w:rPr>
        <w:t xml:space="preserve">in the </w:t>
      </w:r>
      <w:r w:rsidRPr="008E5B25">
        <w:rPr>
          <w:rFonts w:eastAsia="Times New Roman"/>
          <w:color w:val="000000"/>
        </w:rPr>
        <w:t>MCNC department</w:t>
      </w:r>
    </w:p>
    <w:p w14:paraId="21434864" w14:textId="77777777" w:rsidR="00493787" w:rsidRPr="008E5B25" w:rsidRDefault="00493787" w:rsidP="00493787">
      <w:pPr>
        <w:ind w:left="720"/>
        <w:rPr>
          <w:rFonts w:eastAsia="Times New Roman"/>
          <w:color w:val="000000"/>
        </w:rPr>
      </w:pPr>
      <w:r w:rsidRPr="008E5B25">
        <w:rPr>
          <w:rFonts w:eastAsia="Times New Roman"/>
          <w:color w:val="000000"/>
        </w:rPr>
        <w:t>Manufacturing and CNC Technology – 1150 Enrollment</w:t>
      </w:r>
      <w:r w:rsidR="008E5B25">
        <w:rPr>
          <w:rFonts w:eastAsia="Times New Roman"/>
          <w:color w:val="000000"/>
        </w:rPr>
        <w:t>/</w:t>
      </w:r>
      <w:r w:rsidRPr="008E5B25">
        <w:rPr>
          <w:rFonts w:eastAsia="Times New Roman"/>
          <w:color w:val="000000"/>
        </w:rPr>
        <w:t xml:space="preserve">2013-2 014           </w:t>
      </w:r>
    </w:p>
    <w:p w14:paraId="2D3CD8B4" w14:textId="77777777" w:rsidR="00210BDA" w:rsidRPr="008E5B25" w:rsidRDefault="00210BDA" w:rsidP="00210BDA"/>
    <w:p w14:paraId="125249F5" w14:textId="77777777" w:rsidR="00210BDA" w:rsidRPr="008E5B25" w:rsidRDefault="00493787" w:rsidP="00493787">
      <w:pPr>
        <w:rPr>
          <w:rFonts w:eastAsia="Times New Roman"/>
          <w:b/>
          <w:color w:val="000000"/>
        </w:rPr>
      </w:pPr>
      <w:r w:rsidRPr="008E5B25">
        <w:rPr>
          <w:rFonts w:eastAsia="Times New Roman"/>
          <w:b/>
          <w:color w:val="000000"/>
        </w:rPr>
        <w:t xml:space="preserve">   3. </w:t>
      </w:r>
      <w:r w:rsidR="00210BDA" w:rsidRPr="008E5B25">
        <w:rPr>
          <w:rFonts w:eastAsia="Times New Roman"/>
          <w:b/>
          <w:color w:val="000000"/>
        </w:rPr>
        <w:t>How does this enhance your Equity Goals?</w:t>
      </w:r>
    </w:p>
    <w:p w14:paraId="79EC0A4D" w14:textId="77777777" w:rsidR="00563161" w:rsidRPr="008E5B25" w:rsidRDefault="00563161" w:rsidP="00493787">
      <w:pPr>
        <w:rPr>
          <w:rFonts w:eastAsia="Times New Roman"/>
          <w:color w:val="000000"/>
        </w:rPr>
      </w:pPr>
    </w:p>
    <w:p w14:paraId="6F54250E" w14:textId="77777777" w:rsidR="00AA0D61" w:rsidRDefault="00563161" w:rsidP="00C44AB4">
      <w:pPr>
        <w:ind w:left="720"/>
        <w:rPr>
          <w:rFonts w:eastAsia="Times New Roman"/>
          <w:color w:val="000000"/>
        </w:rPr>
      </w:pPr>
      <w:r w:rsidRPr="008E5B25">
        <w:rPr>
          <w:rFonts w:eastAsia="Times New Roman"/>
          <w:color w:val="000000"/>
        </w:rPr>
        <w:t xml:space="preserve">The acquisition of the software will allow students, many </w:t>
      </w:r>
      <w:r w:rsidR="00906C11" w:rsidRPr="008E5B25">
        <w:rPr>
          <w:rFonts w:eastAsia="Times New Roman"/>
          <w:color w:val="000000"/>
        </w:rPr>
        <w:t xml:space="preserve">who are working multiple part time </w:t>
      </w:r>
      <w:r w:rsidR="005B5722" w:rsidRPr="008E5B25">
        <w:rPr>
          <w:rFonts w:eastAsia="Times New Roman"/>
          <w:color w:val="000000"/>
        </w:rPr>
        <w:t>jobs and</w:t>
      </w:r>
      <w:r w:rsidR="00167CD4" w:rsidRPr="008E5B25">
        <w:rPr>
          <w:rFonts w:eastAsia="Times New Roman"/>
          <w:color w:val="000000"/>
        </w:rPr>
        <w:t xml:space="preserve"> taking on</w:t>
      </w:r>
      <w:r w:rsidR="005B5722" w:rsidRPr="008E5B25">
        <w:rPr>
          <w:rFonts w:eastAsia="Times New Roman"/>
          <w:color w:val="000000"/>
        </w:rPr>
        <w:t xml:space="preserve"> </w:t>
      </w:r>
      <w:r w:rsidR="00167CD4" w:rsidRPr="008E5B25">
        <w:rPr>
          <w:rFonts w:eastAsia="Times New Roman"/>
          <w:color w:val="000000"/>
        </w:rPr>
        <w:t>family responsibilities,</w:t>
      </w:r>
      <w:r w:rsidR="00106D15" w:rsidRPr="008E5B25">
        <w:rPr>
          <w:rFonts w:eastAsia="Times New Roman"/>
          <w:color w:val="000000"/>
        </w:rPr>
        <w:t xml:space="preserve"> more</w:t>
      </w:r>
      <w:r w:rsidR="00CF61E5" w:rsidRPr="008E5B25">
        <w:rPr>
          <w:rFonts w:eastAsia="Times New Roman"/>
          <w:color w:val="000000"/>
        </w:rPr>
        <w:t xml:space="preserve"> time to gain the valuable skills needed to be more desirable to employers. These </w:t>
      </w:r>
      <w:r w:rsidR="008F7DC5" w:rsidRPr="008E5B25">
        <w:rPr>
          <w:rFonts w:eastAsia="Times New Roman"/>
          <w:color w:val="000000"/>
        </w:rPr>
        <w:t xml:space="preserve">skills also pay the highest entry level salaries in the industry. The software will also be available during skills labs so students who have other family/work responsibilities can use the high tech </w:t>
      </w:r>
      <w:r w:rsidR="005A4FFC" w:rsidRPr="008E5B25">
        <w:rPr>
          <w:rFonts w:eastAsia="Times New Roman"/>
          <w:color w:val="000000"/>
        </w:rPr>
        <w:t>software at their own pace.</w:t>
      </w:r>
    </w:p>
    <w:p w14:paraId="0A1E784F" w14:textId="77777777" w:rsidR="00AA0D61" w:rsidRDefault="00AA0D6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4DFA29AB" w14:textId="77777777" w:rsidR="00C44AB4" w:rsidRPr="008E5B25" w:rsidRDefault="00C44AB4" w:rsidP="00C44AB4">
      <w:pPr>
        <w:ind w:left="720"/>
        <w:rPr>
          <w:rFonts w:eastAsia="Times New Roman"/>
          <w:color w:val="000000"/>
        </w:rPr>
      </w:pPr>
    </w:p>
    <w:p w14:paraId="111D5D17" w14:textId="77777777" w:rsidR="00C44AB4" w:rsidRPr="008E5B25" w:rsidRDefault="00C44AB4" w:rsidP="00C44AB4">
      <w:pPr>
        <w:ind w:left="720"/>
        <w:rPr>
          <w:rFonts w:eastAsia="Times New Roman"/>
          <w:color w:val="000000"/>
        </w:rPr>
      </w:pPr>
    </w:p>
    <w:p w14:paraId="2E88F846" w14:textId="77777777" w:rsidR="00880F3D" w:rsidRPr="008E5B25" w:rsidRDefault="00DC40C3" w:rsidP="00C44AB4">
      <w:pPr>
        <w:rPr>
          <w:rStyle w:val="apple-converted-space"/>
          <w:rFonts w:eastAsia="Times New Roman"/>
          <w:b/>
          <w:color w:val="000000"/>
        </w:rPr>
      </w:pPr>
      <w:r w:rsidRPr="008E5B25">
        <w:rPr>
          <w:rFonts w:eastAsia="Times New Roman"/>
          <w:b/>
          <w:color w:val="000000"/>
        </w:rPr>
        <w:t xml:space="preserve"> </w:t>
      </w:r>
      <w:r w:rsidR="001439D7" w:rsidRPr="008E5B25">
        <w:rPr>
          <w:rFonts w:eastAsia="Times New Roman"/>
          <w:b/>
          <w:color w:val="000000"/>
        </w:rPr>
        <w:t>4. How</w:t>
      </w:r>
      <w:r w:rsidR="00880F3D" w:rsidRPr="008E5B25">
        <w:rPr>
          <w:rFonts w:eastAsia="Times New Roman"/>
          <w:b/>
          <w:color w:val="000000"/>
        </w:rPr>
        <w:t xml:space="preserve"> does this enhance your Student Learning Outcomes?</w:t>
      </w:r>
      <w:r w:rsidR="00880F3D" w:rsidRPr="008E5B25">
        <w:rPr>
          <w:rStyle w:val="apple-converted-space"/>
          <w:rFonts w:eastAsia="Times New Roman"/>
          <w:b/>
          <w:color w:val="000000"/>
        </w:rPr>
        <w:t> </w:t>
      </w:r>
    </w:p>
    <w:p w14:paraId="57A962C1" w14:textId="77777777" w:rsidR="00B92C08" w:rsidRPr="008E5B25" w:rsidRDefault="00B92C08" w:rsidP="005A4FFC">
      <w:pPr>
        <w:rPr>
          <w:rFonts w:eastAsia="Times New Roman"/>
        </w:rPr>
      </w:pPr>
    </w:p>
    <w:p w14:paraId="183E7157" w14:textId="77777777" w:rsidR="00880F3D" w:rsidRPr="008E5B25" w:rsidRDefault="00B92C08" w:rsidP="00B92C08">
      <w:pPr>
        <w:ind w:left="720"/>
        <w:rPr>
          <w:rFonts w:eastAsia="Times New Roman"/>
        </w:rPr>
      </w:pPr>
      <w:r w:rsidRPr="008E5B25">
        <w:rPr>
          <w:rFonts w:eastAsia="Times New Roman"/>
        </w:rPr>
        <w:t xml:space="preserve">In order for students to complete SLO and PLO outcomes for what they were truly intended for, they have to be able to have the best technology available. The extra resources </w:t>
      </w:r>
      <w:r w:rsidR="009E1D24" w:rsidRPr="008E5B25">
        <w:rPr>
          <w:rFonts w:eastAsia="Times New Roman"/>
        </w:rPr>
        <w:t>will give</w:t>
      </w:r>
      <w:r w:rsidRPr="008E5B25">
        <w:rPr>
          <w:rFonts w:eastAsia="Times New Roman"/>
        </w:rPr>
        <w:t xml:space="preserve"> all our students the same opportunity to achieve these outcomes. Although the SLO will read the same, the advanced software will change</w:t>
      </w:r>
      <w:r w:rsidR="00C44AB4" w:rsidRPr="008E5B25">
        <w:rPr>
          <w:rFonts w:eastAsia="Times New Roman"/>
        </w:rPr>
        <w:t xml:space="preserve"> the way the student visualizes</w:t>
      </w:r>
      <w:r w:rsidRPr="008E5B25">
        <w:rPr>
          <w:rFonts w:eastAsia="Times New Roman"/>
        </w:rPr>
        <w:t xml:space="preserve"> the outcome.</w:t>
      </w:r>
    </w:p>
    <w:p w14:paraId="2E8EC74F" w14:textId="77777777" w:rsidR="001C735F" w:rsidRPr="008E5B25" w:rsidRDefault="001C735F" w:rsidP="00880F3D">
      <w:pPr>
        <w:rPr>
          <w:rFonts w:eastAsia="Times New Roman"/>
          <w:b/>
        </w:rPr>
      </w:pPr>
    </w:p>
    <w:p w14:paraId="3680FE16" w14:textId="77777777" w:rsidR="001C735F" w:rsidRPr="008E5B25" w:rsidRDefault="008E5B25" w:rsidP="00DC40C3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</w:t>
      </w:r>
      <w:r w:rsidR="00DC40C3" w:rsidRPr="008E5B25">
        <w:rPr>
          <w:rFonts w:eastAsia="Times New Roman"/>
          <w:b/>
          <w:color w:val="000000"/>
        </w:rPr>
        <w:t xml:space="preserve">5. </w:t>
      </w:r>
      <w:r w:rsidR="001C735F" w:rsidRPr="008E5B25">
        <w:rPr>
          <w:rFonts w:eastAsia="Times New Roman"/>
          <w:b/>
          <w:color w:val="000000"/>
        </w:rPr>
        <w:t>Was this noted on your Program Review?</w:t>
      </w:r>
    </w:p>
    <w:p w14:paraId="0DA06A69" w14:textId="77777777" w:rsidR="00B7451B" w:rsidRPr="008E5B25" w:rsidRDefault="00B7451B" w:rsidP="001C735F">
      <w:pPr>
        <w:rPr>
          <w:rFonts w:eastAsia="Times New Roman"/>
          <w:color w:val="000000"/>
        </w:rPr>
      </w:pPr>
    </w:p>
    <w:p w14:paraId="5E1EFE82" w14:textId="77777777" w:rsidR="00B7451B" w:rsidRDefault="00493787" w:rsidP="00C44AB4">
      <w:pPr>
        <w:ind w:left="720"/>
        <w:rPr>
          <w:rFonts w:eastAsia="Times New Roman"/>
          <w:color w:val="000000"/>
        </w:rPr>
      </w:pPr>
      <w:r w:rsidRPr="008E5B25">
        <w:rPr>
          <w:rFonts w:eastAsia="Times New Roman"/>
          <w:color w:val="000000"/>
        </w:rPr>
        <w:t>Yes</w:t>
      </w:r>
      <w:r w:rsidR="001439D7" w:rsidRPr="008E5B25">
        <w:rPr>
          <w:rFonts w:eastAsia="Times New Roman"/>
          <w:color w:val="000000"/>
        </w:rPr>
        <w:t>…Specific software not mention</w:t>
      </w:r>
      <w:r w:rsidR="009E1D24" w:rsidRPr="008E5B25">
        <w:rPr>
          <w:rFonts w:eastAsia="Times New Roman"/>
          <w:color w:val="000000"/>
        </w:rPr>
        <w:t>ed</w:t>
      </w:r>
      <w:r w:rsidR="001439D7" w:rsidRPr="008E5B25">
        <w:rPr>
          <w:rFonts w:eastAsia="Times New Roman"/>
          <w:color w:val="000000"/>
        </w:rPr>
        <w:t>, but budget augmentation was</w:t>
      </w:r>
      <w:r w:rsidR="009E1D24" w:rsidRPr="008E5B25">
        <w:rPr>
          <w:rFonts w:eastAsia="Times New Roman"/>
          <w:color w:val="000000"/>
        </w:rPr>
        <w:t xml:space="preserve"> included in the program review for these reasons.</w:t>
      </w:r>
    </w:p>
    <w:p w14:paraId="66169C30" w14:textId="77777777" w:rsidR="00F12C4B" w:rsidRDefault="00F12C4B" w:rsidP="00C44AB4">
      <w:pPr>
        <w:ind w:left="720"/>
        <w:rPr>
          <w:rFonts w:eastAsia="Times New Roman"/>
          <w:color w:val="000000"/>
        </w:rPr>
      </w:pPr>
    </w:p>
    <w:p w14:paraId="0C72CAE9" w14:textId="77777777" w:rsidR="00F12C4B" w:rsidRDefault="00F12C4B" w:rsidP="00C44AB4">
      <w:pPr>
        <w:ind w:left="720"/>
        <w:rPr>
          <w:rFonts w:eastAsia="Times New Roman"/>
          <w:color w:val="000000"/>
        </w:rPr>
      </w:pPr>
    </w:p>
    <w:sectPr w:rsidR="00F12C4B" w:rsidSect="004E65A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4545"/>
    <w:multiLevelType w:val="hybridMultilevel"/>
    <w:tmpl w:val="99723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A7364"/>
    <w:multiLevelType w:val="hybridMultilevel"/>
    <w:tmpl w:val="1F48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42BD0"/>
    <w:multiLevelType w:val="hybridMultilevel"/>
    <w:tmpl w:val="EBEC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E1A22"/>
    <w:multiLevelType w:val="hybridMultilevel"/>
    <w:tmpl w:val="8C84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0FEC"/>
    <w:multiLevelType w:val="hybridMultilevel"/>
    <w:tmpl w:val="63AAD078"/>
    <w:lvl w:ilvl="0" w:tplc="664CD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B6D7B"/>
    <w:multiLevelType w:val="hybridMultilevel"/>
    <w:tmpl w:val="AB6CBE6E"/>
    <w:lvl w:ilvl="0" w:tplc="DF7AE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37544"/>
    <w:multiLevelType w:val="hybridMultilevel"/>
    <w:tmpl w:val="FED4B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D3708"/>
    <w:multiLevelType w:val="hybridMultilevel"/>
    <w:tmpl w:val="CAFA8604"/>
    <w:lvl w:ilvl="0" w:tplc="1CCE9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A11A5"/>
    <w:multiLevelType w:val="hybridMultilevel"/>
    <w:tmpl w:val="7A90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42"/>
    <w:rsid w:val="000068A7"/>
    <w:rsid w:val="000D1E66"/>
    <w:rsid w:val="00106D15"/>
    <w:rsid w:val="001439D7"/>
    <w:rsid w:val="00167CD4"/>
    <w:rsid w:val="001C3A05"/>
    <w:rsid w:val="001C735F"/>
    <w:rsid w:val="00210BDA"/>
    <w:rsid w:val="00216C8A"/>
    <w:rsid w:val="002A5FAA"/>
    <w:rsid w:val="002D4C3C"/>
    <w:rsid w:val="002E4FBD"/>
    <w:rsid w:val="00481B62"/>
    <w:rsid w:val="00493787"/>
    <w:rsid w:val="004C03AC"/>
    <w:rsid w:val="004C746A"/>
    <w:rsid w:val="004D52D7"/>
    <w:rsid w:val="004E65A6"/>
    <w:rsid w:val="00563161"/>
    <w:rsid w:val="005A4FFC"/>
    <w:rsid w:val="005B5722"/>
    <w:rsid w:val="006B238F"/>
    <w:rsid w:val="007033DC"/>
    <w:rsid w:val="008073F7"/>
    <w:rsid w:val="00880F3D"/>
    <w:rsid w:val="008B21E1"/>
    <w:rsid w:val="008D3442"/>
    <w:rsid w:val="008E5B25"/>
    <w:rsid w:val="008F7DC5"/>
    <w:rsid w:val="00906C11"/>
    <w:rsid w:val="009E1D24"/>
    <w:rsid w:val="00A367FE"/>
    <w:rsid w:val="00AA0D61"/>
    <w:rsid w:val="00AE6DB3"/>
    <w:rsid w:val="00B7451B"/>
    <w:rsid w:val="00B92C08"/>
    <w:rsid w:val="00C44AB4"/>
    <w:rsid w:val="00C73491"/>
    <w:rsid w:val="00CD647E"/>
    <w:rsid w:val="00CE7892"/>
    <w:rsid w:val="00CF61E5"/>
    <w:rsid w:val="00D16171"/>
    <w:rsid w:val="00DC39F6"/>
    <w:rsid w:val="00DC40C3"/>
    <w:rsid w:val="00ED57A8"/>
    <w:rsid w:val="00F1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A3F3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3442"/>
  </w:style>
  <w:style w:type="paragraph" w:styleId="ListParagraph">
    <w:name w:val="List Paragraph"/>
    <w:basedOn w:val="Normal"/>
    <w:uiPriority w:val="34"/>
    <w:qFormat/>
    <w:rsid w:val="008D3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3442"/>
  </w:style>
  <w:style w:type="paragraph" w:styleId="ListParagraph">
    <w:name w:val="List Paragraph"/>
    <w:basedOn w:val="Normal"/>
    <w:uiPriority w:val="34"/>
    <w:qFormat/>
    <w:rsid w:val="008D3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kandula</dc:creator>
  <cp:lastModifiedBy>De Anza College</cp:lastModifiedBy>
  <cp:revision>2</cp:revision>
  <cp:lastPrinted>2014-11-04T01:03:00Z</cp:lastPrinted>
  <dcterms:created xsi:type="dcterms:W3CDTF">2015-06-10T23:06:00Z</dcterms:created>
  <dcterms:modified xsi:type="dcterms:W3CDTF">2015-06-10T23:06:00Z</dcterms:modified>
</cp:coreProperties>
</file>