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1D" w:rsidRPr="00C9272B" w:rsidRDefault="00E0646D" w:rsidP="00033807">
      <w:pPr>
        <w:jc w:val="center"/>
        <w:outlineLvl w:val="0"/>
        <w:rPr>
          <w:rFonts w:ascii="Times New Roman" w:hAnsi="Times New Roman"/>
          <w:b/>
        </w:rPr>
      </w:pPr>
      <w:bookmarkStart w:id="0" w:name="_GoBack"/>
      <w:bookmarkEnd w:id="0"/>
      <w:r w:rsidRPr="00C9272B">
        <w:rPr>
          <w:rFonts w:ascii="Times New Roman" w:hAnsi="Times New Roman"/>
          <w:b/>
        </w:rPr>
        <w:t>CPR</w:t>
      </w:r>
      <w:r w:rsidR="002A336F" w:rsidRPr="00C9272B">
        <w:rPr>
          <w:rFonts w:ascii="Times New Roman" w:hAnsi="Times New Roman"/>
          <w:b/>
        </w:rPr>
        <w:t xml:space="preserve"> 2014</w:t>
      </w:r>
      <w:r w:rsidRPr="00C9272B">
        <w:rPr>
          <w:rFonts w:ascii="Times New Roman" w:hAnsi="Times New Roman"/>
          <w:b/>
        </w:rPr>
        <w:t>:  IIS Dean’s Summary</w:t>
      </w:r>
    </w:p>
    <w:p w:rsidR="002A336F"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ambria"/>
          <w:color w:val="000000"/>
        </w:rPr>
      </w:pPr>
      <w:r w:rsidRPr="00C9272B">
        <w:rPr>
          <w:rFonts w:ascii="Times New Roman" w:hAnsi="Times New Roman" w:cs="Cambria"/>
          <w:color w:val="000000"/>
        </w:rPr>
        <w:t xml:space="preserve">  </w:t>
      </w:r>
    </w:p>
    <w:p w:rsidR="00D62587" w:rsidRPr="00C9272B" w:rsidRDefault="00044351" w:rsidP="00033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color w:val="000000"/>
        </w:rPr>
      </w:pPr>
      <w:r w:rsidRPr="00C9272B">
        <w:rPr>
          <w:rFonts w:ascii="Times New Roman" w:hAnsi="Times New Roman" w:cs="Cambria"/>
          <w:b/>
          <w:bCs/>
          <w:color w:val="000000"/>
        </w:rPr>
        <w:t>The IIS Division</w:t>
      </w:r>
    </w:p>
    <w:p w:rsidR="002A336F"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The Intercultural/International Studies</w:t>
      </w:r>
      <w:r w:rsidR="00D62587" w:rsidRPr="00C9272B">
        <w:rPr>
          <w:rFonts w:ascii="Times New Roman" w:hAnsi="Times New Roman" w:cs="Times New Roman"/>
          <w:color w:val="000000"/>
        </w:rPr>
        <w:t xml:space="preserve"> (IIS)</w:t>
      </w:r>
      <w:r w:rsidRPr="00C9272B">
        <w:rPr>
          <w:rFonts w:ascii="Times New Roman" w:hAnsi="Times New Roman" w:cs="Times New Roman"/>
          <w:color w:val="000000"/>
        </w:rPr>
        <w:t xml:space="preserve"> Division is com</w:t>
      </w:r>
      <w:r w:rsidR="00044351" w:rsidRPr="00C9272B">
        <w:rPr>
          <w:rFonts w:ascii="Times New Roman" w:hAnsi="Times New Roman" w:cs="Times New Roman"/>
          <w:color w:val="000000"/>
        </w:rPr>
        <w:t xml:space="preserve">prised of Intercultural Studies </w:t>
      </w:r>
      <w:r w:rsidRPr="00C9272B">
        <w:rPr>
          <w:rFonts w:ascii="Times New Roman" w:hAnsi="Times New Roman" w:cs="Times New Roman"/>
          <w:color w:val="000000"/>
        </w:rPr>
        <w:t xml:space="preserve">(ICS) </w:t>
      </w:r>
      <w:r w:rsidR="00044351" w:rsidRPr="00C9272B">
        <w:rPr>
          <w:rFonts w:ascii="Times New Roman" w:hAnsi="Times New Roman" w:cs="Times New Roman"/>
          <w:color w:val="000000"/>
        </w:rPr>
        <w:t>Coalition</w:t>
      </w:r>
      <w:r w:rsidR="00C41C78" w:rsidRPr="00C9272B">
        <w:rPr>
          <w:rFonts w:ascii="Times New Roman" w:hAnsi="Times New Roman" w:cs="Times New Roman"/>
          <w:color w:val="000000"/>
        </w:rPr>
        <w:t>,</w:t>
      </w:r>
      <w:r w:rsidR="00044351" w:rsidRPr="00C9272B">
        <w:rPr>
          <w:rFonts w:ascii="Times New Roman" w:hAnsi="Times New Roman" w:cs="Times New Roman"/>
          <w:color w:val="000000"/>
        </w:rPr>
        <w:t xml:space="preserve"> </w:t>
      </w:r>
      <w:r w:rsidR="00D62587" w:rsidRPr="00C9272B">
        <w:rPr>
          <w:rFonts w:ascii="Times New Roman" w:hAnsi="Times New Roman" w:cs="Times New Roman"/>
          <w:color w:val="000000"/>
        </w:rPr>
        <w:t xml:space="preserve">which </w:t>
      </w:r>
      <w:r w:rsidRPr="00C9272B">
        <w:rPr>
          <w:rFonts w:ascii="Times New Roman" w:hAnsi="Times New Roman" w:cs="Times New Roman"/>
          <w:color w:val="000000"/>
        </w:rPr>
        <w:t xml:space="preserve">includes </w:t>
      </w:r>
      <w:r w:rsidR="00044351" w:rsidRPr="00C9272B">
        <w:rPr>
          <w:rFonts w:ascii="Times New Roman" w:hAnsi="Times New Roman" w:cs="Times New Roman"/>
          <w:color w:val="000000"/>
        </w:rPr>
        <w:t xml:space="preserve">the departments of </w:t>
      </w:r>
      <w:r w:rsidRPr="00C9272B">
        <w:rPr>
          <w:rFonts w:ascii="Times New Roman" w:hAnsi="Times New Roman" w:cs="Times New Roman"/>
          <w:color w:val="000000"/>
        </w:rPr>
        <w:t xml:space="preserve">African American Studies, Asian American Studies, </w:t>
      </w:r>
      <w:proofErr w:type="spellStart"/>
      <w:r w:rsidRPr="00C9272B">
        <w:rPr>
          <w:rFonts w:ascii="Times New Roman" w:hAnsi="Times New Roman" w:cs="Times New Roman"/>
          <w:color w:val="000000"/>
        </w:rPr>
        <w:t>Chican</w:t>
      </w:r>
      <w:proofErr w:type="spellEnd"/>
      <w:r w:rsidR="00033807" w:rsidRPr="00C9272B">
        <w:rPr>
          <w:rFonts w:ascii="Times New Roman" w:hAnsi="Times New Roman" w:cs="Times New Roman"/>
          <w:b/>
          <w:color w:val="000000"/>
          <w:sz w:val="20"/>
        </w:rPr>
        <w:t>@</w:t>
      </w:r>
      <w:r w:rsidR="00C41C78" w:rsidRPr="00C9272B">
        <w:rPr>
          <w:rFonts w:ascii="Times New Roman" w:hAnsi="Times New Roman" w:cs="Times New Roman"/>
          <w:color w:val="000000"/>
        </w:rPr>
        <w:t>/Latin</w:t>
      </w:r>
      <w:r w:rsidR="00033807" w:rsidRPr="00C9272B">
        <w:rPr>
          <w:rFonts w:ascii="Times New Roman" w:hAnsi="Times New Roman" w:cs="Times New Roman"/>
          <w:b/>
          <w:color w:val="000000"/>
          <w:sz w:val="20"/>
        </w:rPr>
        <w:t>@</w:t>
      </w:r>
      <w:r w:rsidR="00C41C78" w:rsidRPr="00C9272B">
        <w:rPr>
          <w:rFonts w:ascii="Times New Roman" w:hAnsi="Times New Roman" w:cs="Times New Roman"/>
          <w:color w:val="000000"/>
        </w:rPr>
        <w:t xml:space="preserve"> </w:t>
      </w:r>
      <w:r w:rsidRPr="00C9272B">
        <w:rPr>
          <w:rFonts w:ascii="Times New Roman" w:hAnsi="Times New Roman" w:cs="Times New Roman"/>
          <w:color w:val="000000"/>
        </w:rPr>
        <w:t>Studies, and Native American Studies; International /Global Studies (INTL), with its wide array of offerings; the World Languages (WL)</w:t>
      </w:r>
      <w:r w:rsidR="00C41C78" w:rsidRPr="00C9272B">
        <w:rPr>
          <w:rFonts w:ascii="Times New Roman" w:hAnsi="Times New Roman" w:cs="Times New Roman"/>
          <w:color w:val="000000"/>
        </w:rPr>
        <w:t>, which</w:t>
      </w:r>
      <w:r w:rsidRPr="00C9272B">
        <w:rPr>
          <w:rFonts w:ascii="Times New Roman" w:hAnsi="Times New Roman" w:cs="Times New Roman"/>
          <w:color w:val="000000"/>
        </w:rPr>
        <w:t xml:space="preserve"> in A</w:t>
      </w:r>
      <w:r w:rsidR="00C41C78" w:rsidRPr="00C9272B">
        <w:rPr>
          <w:rFonts w:ascii="Times New Roman" w:hAnsi="Times New Roman" w:cs="Times New Roman"/>
          <w:color w:val="000000"/>
        </w:rPr>
        <w:t>Y 2012</w:t>
      </w:r>
      <w:r w:rsidR="00D62587" w:rsidRPr="00C9272B">
        <w:rPr>
          <w:rFonts w:ascii="Times New Roman" w:hAnsi="Times New Roman" w:cs="Times New Roman"/>
          <w:color w:val="000000"/>
        </w:rPr>
        <w:t>-201</w:t>
      </w:r>
      <w:r w:rsidR="00C41C78" w:rsidRPr="00C9272B">
        <w:rPr>
          <w:rFonts w:ascii="Times New Roman" w:hAnsi="Times New Roman" w:cs="Times New Roman"/>
          <w:color w:val="000000"/>
        </w:rPr>
        <w:t>3</w:t>
      </w:r>
      <w:r w:rsidR="00D62587" w:rsidRPr="00C9272B">
        <w:rPr>
          <w:rFonts w:ascii="Times New Roman" w:hAnsi="Times New Roman" w:cs="Times New Roman"/>
          <w:color w:val="000000"/>
        </w:rPr>
        <w:t>, included</w:t>
      </w:r>
      <w:r w:rsidRPr="00C9272B">
        <w:rPr>
          <w:rFonts w:ascii="Times New Roman" w:hAnsi="Times New Roman" w:cs="Times New Roman"/>
          <w:color w:val="000000"/>
        </w:rPr>
        <w:t xml:space="preserve"> </w:t>
      </w:r>
      <w:r w:rsidR="00C41C78" w:rsidRPr="00C9272B">
        <w:rPr>
          <w:rFonts w:ascii="Times New Roman" w:hAnsi="Times New Roman" w:cs="Times New Roman"/>
          <w:color w:val="000000"/>
        </w:rPr>
        <w:t xml:space="preserve">Cantonese, </w:t>
      </w:r>
      <w:r w:rsidRPr="00C9272B">
        <w:rPr>
          <w:rFonts w:ascii="Times New Roman" w:hAnsi="Times New Roman" w:cs="Times New Roman"/>
          <w:color w:val="000000"/>
        </w:rPr>
        <w:t>French, German, Hindi, Japanese, Korean, Mandarin, Persian, Russian, Spanish, and Vietnamese; and the Women’s Studies program.</w:t>
      </w:r>
      <w:r w:rsidR="00D62587" w:rsidRPr="00C9272B">
        <w:rPr>
          <w:rFonts w:ascii="Times New Roman" w:hAnsi="Times New Roman" w:cs="Times New Roman"/>
          <w:color w:val="000000"/>
        </w:rPr>
        <w:t xml:space="preserve"> </w:t>
      </w:r>
      <w:r w:rsidRPr="00C9272B">
        <w:rPr>
          <w:rFonts w:ascii="Times New Roman" w:hAnsi="Times New Roman" w:cs="Times New Roman"/>
          <w:color w:val="000000"/>
        </w:rPr>
        <w:t xml:space="preserve"> Reflecting </w:t>
      </w:r>
      <w:r w:rsidR="00C41C78" w:rsidRPr="00C9272B">
        <w:rPr>
          <w:rFonts w:ascii="Times New Roman" w:hAnsi="Times New Roman" w:cs="Times New Roman"/>
          <w:color w:val="000000"/>
        </w:rPr>
        <w:t>our</w:t>
      </w:r>
      <w:r w:rsidRPr="00C9272B">
        <w:rPr>
          <w:rFonts w:ascii="Times New Roman" w:hAnsi="Times New Roman" w:cs="Times New Roman"/>
          <w:color w:val="000000"/>
        </w:rPr>
        <w:t xml:space="preserve"> College’s historical and deeply held commitment to soci</w:t>
      </w:r>
      <w:r w:rsidR="00C41C78" w:rsidRPr="00C9272B">
        <w:rPr>
          <w:rFonts w:ascii="Times New Roman" w:hAnsi="Times New Roman" w:cs="Times New Roman"/>
          <w:color w:val="000000"/>
        </w:rPr>
        <w:t>o-cultural</w:t>
      </w:r>
      <w:r w:rsidRPr="00C9272B">
        <w:rPr>
          <w:rFonts w:ascii="Times New Roman" w:hAnsi="Times New Roman" w:cs="Times New Roman"/>
          <w:color w:val="000000"/>
        </w:rPr>
        <w:t xml:space="preserve"> awareness and </w:t>
      </w:r>
      <w:r w:rsidR="00C41C78" w:rsidRPr="00C9272B">
        <w:rPr>
          <w:rFonts w:ascii="Times New Roman" w:hAnsi="Times New Roman" w:cs="Times New Roman"/>
          <w:color w:val="000000"/>
        </w:rPr>
        <w:t xml:space="preserve">the </w:t>
      </w:r>
      <w:r w:rsidRPr="00C9272B">
        <w:rPr>
          <w:rFonts w:ascii="Times New Roman" w:hAnsi="Times New Roman" w:cs="Times New Roman"/>
          <w:color w:val="000000"/>
        </w:rPr>
        <w:t xml:space="preserve">valuing of diverse histories, experiences, and world views, our Intercultural Studies (ICS) </w:t>
      </w:r>
      <w:r w:rsidR="00C41C78" w:rsidRPr="00C9272B">
        <w:rPr>
          <w:rFonts w:ascii="Times New Roman" w:hAnsi="Times New Roman" w:cs="Times New Roman"/>
          <w:color w:val="000000"/>
        </w:rPr>
        <w:t>Coalition</w:t>
      </w:r>
      <w:r w:rsidRPr="00C9272B">
        <w:rPr>
          <w:rFonts w:ascii="Times New Roman" w:hAnsi="Times New Roman" w:cs="Times New Roman"/>
          <w:color w:val="000000"/>
        </w:rPr>
        <w:t xml:space="preserve"> has the distinction of being required study for students seeking to fulfill the requirement for an A</w:t>
      </w:r>
      <w:r w:rsidR="00D62587" w:rsidRPr="00C9272B">
        <w:rPr>
          <w:rFonts w:ascii="Times New Roman" w:hAnsi="Times New Roman" w:cs="Times New Roman"/>
          <w:color w:val="000000"/>
        </w:rPr>
        <w:t>ssociates</w:t>
      </w:r>
      <w:r w:rsidRPr="00C9272B">
        <w:rPr>
          <w:rFonts w:ascii="Times New Roman" w:hAnsi="Times New Roman" w:cs="Times New Roman"/>
          <w:color w:val="000000"/>
        </w:rPr>
        <w:t xml:space="preserve"> degree</w:t>
      </w:r>
      <w:r w:rsidR="00C41C78" w:rsidRPr="00C9272B">
        <w:rPr>
          <w:rFonts w:ascii="Times New Roman" w:hAnsi="Times New Roman" w:cs="Times New Roman"/>
          <w:color w:val="000000"/>
        </w:rPr>
        <w:t xml:space="preserve"> at De Anza College</w:t>
      </w:r>
      <w:r w:rsidRPr="00C9272B">
        <w:rPr>
          <w:rFonts w:ascii="Times New Roman" w:hAnsi="Times New Roman" w:cs="Times New Roman"/>
          <w:color w:val="000000"/>
        </w:rPr>
        <w:t>.</w:t>
      </w:r>
    </w:p>
    <w:p w:rsidR="0010589E"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The IIS division makes its home in our campus Multicultural Center</w:t>
      </w:r>
      <w:r w:rsidR="00D62587" w:rsidRPr="00C9272B">
        <w:rPr>
          <w:rFonts w:ascii="Times New Roman" w:hAnsi="Times New Roman" w:cs="Times New Roman"/>
          <w:color w:val="000000"/>
        </w:rPr>
        <w:t xml:space="preserve"> (MCC)</w:t>
      </w:r>
      <w:r w:rsidRPr="00C9272B">
        <w:rPr>
          <w:rFonts w:ascii="Times New Roman" w:hAnsi="Times New Roman" w:cs="Times New Roman"/>
          <w:color w:val="000000"/>
        </w:rPr>
        <w:t xml:space="preserve"> that has established itself as </w:t>
      </w:r>
      <w:r w:rsidR="00D62587" w:rsidRPr="00C9272B">
        <w:rPr>
          <w:rFonts w:ascii="Times New Roman" w:hAnsi="Times New Roman" w:cs="Times New Roman"/>
          <w:color w:val="000000"/>
        </w:rPr>
        <w:t>the vibrant</w:t>
      </w:r>
      <w:r w:rsidRPr="00C9272B">
        <w:rPr>
          <w:rFonts w:ascii="Times New Roman" w:hAnsi="Times New Roman" w:cs="Times New Roman"/>
          <w:color w:val="000000"/>
        </w:rPr>
        <w:t xml:space="preserve"> home base for its full and part-time faculty, for active student and community organizations, and as a center for collaborative</w:t>
      </w:r>
      <w:r w:rsidR="00C41C78" w:rsidRPr="00C9272B">
        <w:rPr>
          <w:rFonts w:ascii="Times New Roman" w:hAnsi="Times New Roman" w:cs="Times New Roman"/>
          <w:color w:val="000000"/>
        </w:rPr>
        <w:t>,</w:t>
      </w:r>
      <w:r w:rsidRPr="00C9272B">
        <w:rPr>
          <w:rFonts w:ascii="Times New Roman" w:hAnsi="Times New Roman" w:cs="Times New Roman"/>
          <w:color w:val="000000"/>
        </w:rPr>
        <w:t xml:space="preserve"> cultural</w:t>
      </w:r>
      <w:r w:rsidR="00D62587" w:rsidRPr="00C9272B">
        <w:rPr>
          <w:rFonts w:ascii="Times New Roman" w:hAnsi="Times New Roman" w:cs="Times New Roman"/>
          <w:color w:val="000000"/>
        </w:rPr>
        <w:t>ly</w:t>
      </w:r>
      <w:r w:rsidRPr="00C9272B">
        <w:rPr>
          <w:rFonts w:ascii="Times New Roman" w:hAnsi="Times New Roman" w:cs="Times New Roman"/>
          <w:color w:val="000000"/>
        </w:rPr>
        <w:t xml:space="preserve"> and civic-engagement focused enterprises with groups and programs from across the campus. </w:t>
      </w:r>
      <w:r w:rsidR="00D62587" w:rsidRPr="00C9272B">
        <w:rPr>
          <w:rFonts w:ascii="Times New Roman" w:hAnsi="Times New Roman" w:cs="Times New Roman"/>
          <w:color w:val="000000"/>
        </w:rPr>
        <w:t xml:space="preserve"> </w:t>
      </w:r>
      <w:r w:rsidRPr="00C9272B">
        <w:rPr>
          <w:rFonts w:ascii="Times New Roman" w:hAnsi="Times New Roman" w:cs="Times New Roman"/>
          <w:color w:val="000000"/>
        </w:rPr>
        <w:t xml:space="preserve">Programs </w:t>
      </w:r>
      <w:r w:rsidR="00CE27FA" w:rsidRPr="00C9272B">
        <w:rPr>
          <w:rFonts w:ascii="Times New Roman" w:hAnsi="Times New Roman" w:cs="Times New Roman"/>
          <w:color w:val="000000"/>
        </w:rPr>
        <w:t>within our</w:t>
      </w:r>
      <w:r w:rsidRPr="00C9272B">
        <w:rPr>
          <w:rFonts w:ascii="Times New Roman" w:hAnsi="Times New Roman" w:cs="Times New Roman"/>
          <w:color w:val="000000"/>
        </w:rPr>
        <w:t xml:space="preserve"> division include the Asian Pacific American Leader</w:t>
      </w:r>
      <w:r w:rsidR="00CE27FA" w:rsidRPr="00C9272B">
        <w:rPr>
          <w:rFonts w:ascii="Times New Roman" w:hAnsi="Times New Roman" w:cs="Times New Roman"/>
          <w:color w:val="000000"/>
        </w:rPr>
        <w:t>ship Institute (APALI), Latin</w:t>
      </w:r>
      <w:r w:rsidR="00033807" w:rsidRPr="00C9272B">
        <w:rPr>
          <w:rFonts w:ascii="Times New Roman" w:hAnsi="Times New Roman" w:cs="Times New Roman"/>
          <w:b/>
          <w:color w:val="000000"/>
          <w:sz w:val="20"/>
        </w:rPr>
        <w:t>@</w:t>
      </w:r>
      <w:r w:rsidRPr="00C9272B">
        <w:rPr>
          <w:rFonts w:ascii="Times New Roman" w:hAnsi="Times New Roman" w:cs="Times New Roman"/>
          <w:color w:val="000000"/>
        </w:rPr>
        <w:t xml:space="preserve"> Empowerment at De Anz</w:t>
      </w:r>
      <w:r w:rsidR="00D62587" w:rsidRPr="00C9272B">
        <w:rPr>
          <w:rFonts w:ascii="Times New Roman" w:hAnsi="Times New Roman" w:cs="Times New Roman"/>
          <w:color w:val="000000"/>
        </w:rPr>
        <w:t>a (¡LEAD!), and the</w:t>
      </w:r>
      <w:r w:rsidRPr="00C9272B">
        <w:rPr>
          <w:rFonts w:ascii="Times New Roman" w:hAnsi="Times New Roman" w:cs="Times New Roman"/>
          <w:color w:val="000000"/>
        </w:rPr>
        <w:t xml:space="preserve"> Black Leadership Collective (BLC)</w:t>
      </w:r>
      <w:r w:rsidR="00CE27FA" w:rsidRPr="00C9272B">
        <w:rPr>
          <w:rFonts w:ascii="Times New Roman" w:hAnsi="Times New Roman" w:cs="Times New Roman"/>
          <w:color w:val="000000"/>
        </w:rPr>
        <w:t>,</w:t>
      </w:r>
      <w:r w:rsidRPr="00C9272B">
        <w:rPr>
          <w:rFonts w:ascii="Times New Roman" w:hAnsi="Times New Roman" w:cs="Times New Roman"/>
          <w:color w:val="000000"/>
        </w:rPr>
        <w:t xml:space="preserve"> </w:t>
      </w:r>
      <w:r w:rsidR="00D62587" w:rsidRPr="00C9272B">
        <w:rPr>
          <w:rFonts w:ascii="Times New Roman" w:hAnsi="Times New Roman" w:cs="Times New Roman"/>
          <w:color w:val="000000"/>
        </w:rPr>
        <w:t xml:space="preserve">which </w:t>
      </w:r>
      <w:r w:rsidR="00CE27FA" w:rsidRPr="00C9272B">
        <w:rPr>
          <w:rFonts w:ascii="Times New Roman" w:hAnsi="Times New Roman" w:cs="Times New Roman"/>
          <w:color w:val="000000"/>
        </w:rPr>
        <w:t xml:space="preserve">all </w:t>
      </w:r>
      <w:r w:rsidRPr="00C9272B">
        <w:rPr>
          <w:rFonts w:ascii="Times New Roman" w:hAnsi="Times New Roman" w:cs="Times New Roman"/>
          <w:color w:val="000000"/>
        </w:rPr>
        <w:t>support our ‘target</w:t>
      </w:r>
      <w:r w:rsidR="00CE27FA" w:rsidRPr="00C9272B">
        <w:rPr>
          <w:rFonts w:ascii="Times New Roman" w:hAnsi="Times New Roman" w:cs="Times New Roman"/>
          <w:color w:val="000000"/>
        </w:rPr>
        <w:t>ed</w:t>
      </w:r>
      <w:r w:rsidRPr="00C9272B">
        <w:rPr>
          <w:rFonts w:ascii="Times New Roman" w:hAnsi="Times New Roman" w:cs="Times New Roman"/>
          <w:color w:val="000000"/>
        </w:rPr>
        <w:t xml:space="preserve">’ and </w:t>
      </w:r>
      <w:r w:rsidR="00CE27FA" w:rsidRPr="00C9272B">
        <w:rPr>
          <w:rFonts w:ascii="Times New Roman" w:hAnsi="Times New Roman" w:cs="Times New Roman"/>
          <w:color w:val="000000"/>
        </w:rPr>
        <w:t>“</w:t>
      </w:r>
      <w:r w:rsidRPr="00C9272B">
        <w:rPr>
          <w:rFonts w:ascii="Times New Roman" w:hAnsi="Times New Roman" w:cs="Times New Roman"/>
          <w:color w:val="000000"/>
        </w:rPr>
        <w:t>non-target</w:t>
      </w:r>
      <w:r w:rsidR="00CE27FA" w:rsidRPr="00C9272B">
        <w:rPr>
          <w:rFonts w:ascii="Times New Roman" w:hAnsi="Times New Roman" w:cs="Times New Roman"/>
          <w:color w:val="000000"/>
        </w:rPr>
        <w:t>ed”</w:t>
      </w:r>
      <w:r w:rsidRPr="00C9272B">
        <w:rPr>
          <w:rFonts w:ascii="Times New Roman" w:hAnsi="Times New Roman" w:cs="Times New Roman"/>
          <w:color w:val="000000"/>
        </w:rPr>
        <w:t xml:space="preserve"> students in a variety of ways</w:t>
      </w:r>
      <w:r w:rsidR="00D62587" w:rsidRPr="00C9272B">
        <w:rPr>
          <w:rFonts w:ascii="Times New Roman" w:hAnsi="Times New Roman" w:cs="Times New Roman"/>
          <w:color w:val="000000"/>
        </w:rPr>
        <w:t xml:space="preserve">, including the social/emotional domain </w:t>
      </w:r>
      <w:r w:rsidR="00CE27FA" w:rsidRPr="00C9272B">
        <w:rPr>
          <w:rFonts w:ascii="Times New Roman" w:hAnsi="Times New Roman" w:cs="Times New Roman"/>
          <w:color w:val="000000"/>
        </w:rPr>
        <w:t>of students’ experience</w:t>
      </w:r>
      <w:r w:rsidRPr="00C9272B">
        <w:rPr>
          <w:rFonts w:ascii="Times New Roman" w:hAnsi="Times New Roman" w:cs="Times New Roman"/>
          <w:color w:val="000000"/>
        </w:rPr>
        <w:t xml:space="preserve"> by providing opportunities for leadership, mentoring, and community engagement</w:t>
      </w:r>
      <w:r w:rsidR="001B699C" w:rsidRPr="00C9272B">
        <w:rPr>
          <w:rFonts w:ascii="Times New Roman" w:hAnsi="Times New Roman" w:cs="Times New Roman"/>
          <w:color w:val="000000"/>
        </w:rPr>
        <w:t xml:space="preserve"> </w:t>
      </w:r>
      <w:r w:rsidR="00CE27FA" w:rsidRPr="00C9272B">
        <w:rPr>
          <w:rFonts w:ascii="Times New Roman" w:hAnsi="Times New Roman" w:cs="Times New Roman"/>
          <w:color w:val="000000"/>
        </w:rPr>
        <w:t>that</w:t>
      </w:r>
      <w:r w:rsidRPr="00C9272B">
        <w:rPr>
          <w:rFonts w:ascii="Times New Roman" w:hAnsi="Times New Roman" w:cs="Times New Roman"/>
          <w:color w:val="000000"/>
        </w:rPr>
        <w:t xml:space="preserve"> have a demonstrable impact on </w:t>
      </w:r>
      <w:r w:rsidR="001B699C" w:rsidRPr="00C9272B">
        <w:rPr>
          <w:rFonts w:ascii="Times New Roman" w:hAnsi="Times New Roman" w:cs="Times New Roman"/>
          <w:color w:val="000000"/>
        </w:rPr>
        <w:t>their</w:t>
      </w:r>
      <w:r w:rsidRPr="00C9272B">
        <w:rPr>
          <w:rFonts w:ascii="Times New Roman" w:hAnsi="Times New Roman" w:cs="Times New Roman"/>
          <w:color w:val="000000"/>
        </w:rPr>
        <w:t xml:space="preserve"> academic and personal success.</w:t>
      </w:r>
    </w:p>
    <w:p w:rsidR="002A336F"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E1CE4" w:rsidRPr="00C9272B" w:rsidRDefault="002A336F" w:rsidP="00033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b/>
          <w:color w:val="000000"/>
        </w:rPr>
      </w:pPr>
      <w:r w:rsidRPr="00C9272B">
        <w:rPr>
          <w:rFonts w:ascii="Times New Roman" w:hAnsi="Times New Roman" w:cs="Times New Roman"/>
          <w:b/>
          <w:color w:val="000000"/>
        </w:rPr>
        <w:t xml:space="preserve">Enrollment </w:t>
      </w:r>
      <w:r w:rsidR="005E1CE4" w:rsidRPr="00C9272B">
        <w:rPr>
          <w:rFonts w:ascii="Times New Roman" w:hAnsi="Times New Roman" w:cs="Times New Roman"/>
          <w:b/>
          <w:color w:val="000000"/>
        </w:rPr>
        <w:t>Trends</w:t>
      </w:r>
    </w:p>
    <w:p w:rsidR="00243B54"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Division-wide</w:t>
      </w:r>
      <w:r w:rsidR="005E1CE4" w:rsidRPr="00C9272B">
        <w:rPr>
          <w:rFonts w:ascii="Times New Roman" w:hAnsi="Times New Roman" w:cs="Times New Roman"/>
          <w:color w:val="000000"/>
        </w:rPr>
        <w:t>,</w:t>
      </w:r>
      <w:r w:rsidRPr="00C9272B">
        <w:rPr>
          <w:rFonts w:ascii="Times New Roman" w:hAnsi="Times New Roman" w:cs="Times New Roman"/>
          <w:color w:val="000000"/>
        </w:rPr>
        <w:t xml:space="preserve"> our enrollment in AY </w:t>
      </w:r>
      <w:r w:rsidR="005E1CE4" w:rsidRPr="00C9272B">
        <w:rPr>
          <w:rFonts w:ascii="Times New Roman" w:hAnsi="Times New Roman" w:cs="Times New Roman"/>
          <w:color w:val="000000"/>
        </w:rPr>
        <w:t xml:space="preserve">2012-2013 </w:t>
      </w:r>
      <w:r w:rsidRPr="00C9272B">
        <w:rPr>
          <w:rFonts w:ascii="Times New Roman" w:hAnsi="Times New Roman" w:cs="Times New Roman"/>
          <w:color w:val="000000"/>
        </w:rPr>
        <w:t xml:space="preserve">decreased </w:t>
      </w:r>
      <w:r w:rsidR="00915C41" w:rsidRPr="00C9272B">
        <w:rPr>
          <w:rFonts w:ascii="Times New Roman" w:hAnsi="Times New Roman" w:cs="Times New Roman"/>
          <w:color w:val="000000"/>
        </w:rPr>
        <w:t>1</w:t>
      </w:r>
      <w:r w:rsidRPr="00C9272B">
        <w:rPr>
          <w:rFonts w:ascii="Times New Roman" w:hAnsi="Times New Roman" w:cs="Times New Roman"/>
          <w:color w:val="000000"/>
        </w:rPr>
        <w:t xml:space="preserve">4% (to </w:t>
      </w:r>
      <w:r w:rsidR="00915C41" w:rsidRPr="00C9272B">
        <w:rPr>
          <w:rFonts w:ascii="Times New Roman" w:hAnsi="Times New Roman" w:cs="Times New Roman"/>
          <w:color w:val="000000"/>
        </w:rPr>
        <w:t>11,183</w:t>
      </w:r>
      <w:r w:rsidRPr="00C9272B">
        <w:rPr>
          <w:rFonts w:ascii="Times New Roman" w:hAnsi="Times New Roman" w:cs="Times New Roman"/>
          <w:color w:val="000000"/>
        </w:rPr>
        <w:t xml:space="preserve">), but this was with a </w:t>
      </w:r>
      <w:r w:rsidR="00915C41" w:rsidRPr="00C9272B">
        <w:rPr>
          <w:rFonts w:ascii="Times New Roman" w:hAnsi="Times New Roman" w:cs="Times New Roman"/>
          <w:color w:val="000000"/>
        </w:rPr>
        <w:t>nearly 10</w:t>
      </w:r>
      <w:r w:rsidRPr="00C9272B">
        <w:rPr>
          <w:rFonts w:ascii="Times New Roman" w:hAnsi="Times New Roman" w:cs="Times New Roman"/>
          <w:color w:val="000000"/>
        </w:rPr>
        <w:t>% reduction in course sections</w:t>
      </w:r>
      <w:r w:rsidR="009E2BAD" w:rsidRPr="00C9272B">
        <w:rPr>
          <w:rFonts w:ascii="Times New Roman" w:hAnsi="Times New Roman" w:cs="Times New Roman"/>
          <w:color w:val="000000"/>
        </w:rPr>
        <w:t xml:space="preserve"> in response to district and college budget reductions</w:t>
      </w:r>
      <w:r w:rsidRPr="00C9272B">
        <w:rPr>
          <w:rFonts w:ascii="Times New Roman" w:hAnsi="Times New Roman" w:cs="Times New Roman"/>
          <w:color w:val="000000"/>
        </w:rPr>
        <w:t xml:space="preserve">. Proportionately, this compares favorably to the college’s 2% decline in enrollment with only a </w:t>
      </w:r>
      <w:r w:rsidR="00915C41" w:rsidRPr="00C9272B">
        <w:rPr>
          <w:rFonts w:ascii="Times New Roman" w:hAnsi="Times New Roman" w:cs="Times New Roman"/>
          <w:color w:val="000000"/>
        </w:rPr>
        <w:t>0.8</w:t>
      </w:r>
      <w:r w:rsidRPr="00C9272B">
        <w:rPr>
          <w:rFonts w:ascii="Times New Roman" w:hAnsi="Times New Roman" w:cs="Times New Roman"/>
          <w:color w:val="000000"/>
        </w:rPr>
        <w:t xml:space="preserve">% reduction in course sections. </w:t>
      </w:r>
      <w:r w:rsidR="00AD1E2F" w:rsidRPr="00C9272B">
        <w:rPr>
          <w:rFonts w:ascii="Times New Roman" w:hAnsi="Times New Roman" w:cs="Times New Roman"/>
          <w:color w:val="000000"/>
        </w:rPr>
        <w:t xml:space="preserve">The </w:t>
      </w:r>
      <w:r w:rsidRPr="00C9272B">
        <w:rPr>
          <w:rFonts w:ascii="Times New Roman" w:hAnsi="Times New Roman" w:cs="Times New Roman"/>
          <w:color w:val="000000"/>
        </w:rPr>
        <w:t xml:space="preserve">ICS </w:t>
      </w:r>
      <w:r w:rsidR="00AD1E2F" w:rsidRPr="00C9272B">
        <w:rPr>
          <w:rFonts w:ascii="Times New Roman" w:hAnsi="Times New Roman" w:cs="Times New Roman"/>
          <w:color w:val="000000"/>
        </w:rPr>
        <w:t xml:space="preserve">Coalition of departments collectively </w:t>
      </w:r>
      <w:r w:rsidR="00666C73" w:rsidRPr="00C9272B">
        <w:rPr>
          <w:rFonts w:ascii="Times New Roman" w:hAnsi="Times New Roman" w:cs="Times New Roman"/>
          <w:color w:val="000000"/>
        </w:rPr>
        <w:t>de</w:t>
      </w:r>
      <w:r w:rsidRPr="00C9272B">
        <w:rPr>
          <w:rFonts w:ascii="Times New Roman" w:hAnsi="Times New Roman" w:cs="Times New Roman"/>
          <w:color w:val="000000"/>
        </w:rPr>
        <w:t xml:space="preserve">creased </w:t>
      </w:r>
      <w:r w:rsidR="00666C73" w:rsidRPr="00C9272B">
        <w:rPr>
          <w:rFonts w:ascii="Times New Roman" w:hAnsi="Times New Roman" w:cs="Times New Roman"/>
          <w:color w:val="000000"/>
        </w:rPr>
        <w:t>in</w:t>
      </w:r>
      <w:r w:rsidRPr="00C9272B">
        <w:rPr>
          <w:rFonts w:ascii="Times New Roman" w:hAnsi="Times New Roman" w:cs="Times New Roman"/>
          <w:color w:val="000000"/>
        </w:rPr>
        <w:t xml:space="preserve"> enrollment by </w:t>
      </w:r>
      <w:r w:rsidR="00666C73" w:rsidRPr="00C9272B">
        <w:rPr>
          <w:rFonts w:ascii="Times New Roman" w:hAnsi="Times New Roman" w:cs="Times New Roman"/>
          <w:color w:val="000000"/>
        </w:rPr>
        <w:t>4</w:t>
      </w:r>
      <w:r w:rsidRPr="00C9272B">
        <w:rPr>
          <w:rFonts w:ascii="Times New Roman" w:hAnsi="Times New Roman" w:cs="Times New Roman"/>
          <w:color w:val="000000"/>
        </w:rPr>
        <w:t>% to 5,</w:t>
      </w:r>
      <w:r w:rsidR="00666C73" w:rsidRPr="00C9272B">
        <w:rPr>
          <w:rFonts w:ascii="Times New Roman" w:hAnsi="Times New Roman" w:cs="Times New Roman"/>
          <w:color w:val="000000"/>
        </w:rPr>
        <w:t>419</w:t>
      </w:r>
      <w:r w:rsidRPr="00C9272B">
        <w:rPr>
          <w:rFonts w:ascii="Times New Roman" w:hAnsi="Times New Roman" w:cs="Times New Roman"/>
          <w:color w:val="000000"/>
        </w:rPr>
        <w:t xml:space="preserve">, </w:t>
      </w:r>
      <w:r w:rsidR="0031078E" w:rsidRPr="00C9272B">
        <w:rPr>
          <w:rFonts w:ascii="Times New Roman" w:hAnsi="Times New Roman" w:cs="Times New Roman"/>
          <w:color w:val="000000"/>
        </w:rPr>
        <w:t xml:space="preserve">even </w:t>
      </w:r>
      <w:r w:rsidRPr="00C9272B">
        <w:rPr>
          <w:rFonts w:ascii="Times New Roman" w:hAnsi="Times New Roman" w:cs="Times New Roman"/>
          <w:color w:val="000000"/>
        </w:rPr>
        <w:t xml:space="preserve">with a </w:t>
      </w:r>
      <w:r w:rsidR="00666C73" w:rsidRPr="00C9272B">
        <w:rPr>
          <w:rFonts w:ascii="Times New Roman" w:hAnsi="Times New Roman" w:cs="Times New Roman"/>
          <w:color w:val="000000"/>
        </w:rPr>
        <w:t>4</w:t>
      </w:r>
      <w:r w:rsidRPr="00C9272B">
        <w:rPr>
          <w:rFonts w:ascii="Times New Roman" w:hAnsi="Times New Roman" w:cs="Times New Roman"/>
          <w:color w:val="000000"/>
        </w:rPr>
        <w:t xml:space="preserve">% </w:t>
      </w:r>
      <w:r w:rsidR="0031078E" w:rsidRPr="00C9272B">
        <w:rPr>
          <w:rFonts w:ascii="Times New Roman" w:hAnsi="Times New Roman" w:cs="Times New Roman"/>
          <w:color w:val="000000"/>
        </w:rPr>
        <w:t>increase</w:t>
      </w:r>
      <w:r w:rsidRPr="00C9272B">
        <w:rPr>
          <w:rFonts w:ascii="Times New Roman" w:hAnsi="Times New Roman" w:cs="Times New Roman"/>
          <w:color w:val="000000"/>
        </w:rPr>
        <w:t xml:space="preserve"> in sections.  INTL</w:t>
      </w:r>
      <w:r w:rsidR="007C3037" w:rsidRPr="00C9272B">
        <w:rPr>
          <w:rFonts w:ascii="Times New Roman" w:hAnsi="Times New Roman" w:cs="Times New Roman"/>
          <w:color w:val="000000"/>
        </w:rPr>
        <w:t>/Global Studies</w:t>
      </w:r>
      <w:r w:rsidRPr="00C9272B">
        <w:rPr>
          <w:rFonts w:ascii="Times New Roman" w:hAnsi="Times New Roman" w:cs="Times New Roman"/>
          <w:color w:val="000000"/>
        </w:rPr>
        <w:t xml:space="preserve"> reduced its section offerings by </w:t>
      </w:r>
      <w:r w:rsidR="00CC7FAC" w:rsidRPr="00C9272B">
        <w:rPr>
          <w:rFonts w:ascii="Times New Roman" w:hAnsi="Times New Roman" w:cs="Times New Roman"/>
          <w:color w:val="000000"/>
        </w:rPr>
        <w:t>17.</w:t>
      </w:r>
      <w:r w:rsidRPr="00C9272B">
        <w:rPr>
          <w:rFonts w:ascii="Times New Roman" w:hAnsi="Times New Roman" w:cs="Times New Roman"/>
          <w:color w:val="000000"/>
        </w:rPr>
        <w:t>5% and</w:t>
      </w:r>
      <w:r w:rsidR="00A76DE2" w:rsidRPr="00C9272B">
        <w:rPr>
          <w:rFonts w:ascii="Times New Roman" w:hAnsi="Times New Roman" w:cs="Times New Roman"/>
          <w:color w:val="000000"/>
        </w:rPr>
        <w:t>, predictably,</w:t>
      </w:r>
      <w:r w:rsidRPr="00C9272B">
        <w:rPr>
          <w:rFonts w:ascii="Times New Roman" w:hAnsi="Times New Roman" w:cs="Times New Roman"/>
          <w:color w:val="000000"/>
        </w:rPr>
        <w:t xml:space="preserve"> showed a 1</w:t>
      </w:r>
      <w:r w:rsidR="00661DC5" w:rsidRPr="00C9272B">
        <w:rPr>
          <w:rFonts w:ascii="Times New Roman" w:hAnsi="Times New Roman" w:cs="Times New Roman"/>
          <w:color w:val="000000"/>
        </w:rPr>
        <w:t>0.5</w:t>
      </w:r>
      <w:r w:rsidRPr="00C9272B">
        <w:rPr>
          <w:rFonts w:ascii="Times New Roman" w:hAnsi="Times New Roman" w:cs="Times New Roman"/>
          <w:color w:val="000000"/>
        </w:rPr>
        <w:t>% drop in enrollment to 1,</w:t>
      </w:r>
      <w:r w:rsidR="00661DC5" w:rsidRPr="00C9272B">
        <w:rPr>
          <w:rFonts w:ascii="Times New Roman" w:hAnsi="Times New Roman" w:cs="Times New Roman"/>
          <w:color w:val="000000"/>
        </w:rPr>
        <w:t>052</w:t>
      </w:r>
      <w:r w:rsidRPr="00C9272B">
        <w:rPr>
          <w:rFonts w:ascii="Times New Roman" w:hAnsi="Times New Roman" w:cs="Times New Roman"/>
          <w:color w:val="000000"/>
        </w:rPr>
        <w:t xml:space="preserve">. </w:t>
      </w:r>
      <w:r w:rsidR="00F56197" w:rsidRPr="00C9272B">
        <w:rPr>
          <w:rFonts w:ascii="Times New Roman" w:hAnsi="Times New Roman" w:cs="Times New Roman"/>
          <w:color w:val="000000"/>
        </w:rPr>
        <w:t xml:space="preserve"> </w:t>
      </w:r>
      <w:r w:rsidR="00A76DE2" w:rsidRPr="00C9272B">
        <w:rPr>
          <w:rFonts w:ascii="Times New Roman" w:hAnsi="Times New Roman" w:cs="Times New Roman"/>
          <w:color w:val="000000"/>
        </w:rPr>
        <w:t xml:space="preserve">IIS division Women’s Studies </w:t>
      </w:r>
      <w:r w:rsidR="00AD1E2F" w:rsidRPr="00C9272B">
        <w:rPr>
          <w:rFonts w:ascii="Times New Roman" w:hAnsi="Times New Roman" w:cs="Times New Roman"/>
          <w:color w:val="000000"/>
        </w:rPr>
        <w:t>course</w:t>
      </w:r>
      <w:r w:rsidR="00A76DE2" w:rsidRPr="00C9272B">
        <w:rPr>
          <w:rFonts w:ascii="Times New Roman" w:hAnsi="Times New Roman" w:cs="Times New Roman"/>
          <w:color w:val="000000"/>
        </w:rPr>
        <w:t xml:space="preserve"> offerings increased from five to six sections</w:t>
      </w:r>
      <w:r w:rsidR="00AD1E2F" w:rsidRPr="00C9272B">
        <w:rPr>
          <w:rFonts w:ascii="Times New Roman" w:hAnsi="Times New Roman" w:cs="Times New Roman"/>
          <w:color w:val="000000"/>
        </w:rPr>
        <w:t>, with a slight drop in enrollment from 140 students to 135.</w:t>
      </w:r>
    </w:p>
    <w:p w:rsidR="00742FE2" w:rsidRPr="00C9272B" w:rsidRDefault="00742FE2"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43B54" w:rsidRPr="00C9272B" w:rsidRDefault="00243B54" w:rsidP="00033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color w:val="000000"/>
          <w:u w:val="single"/>
        </w:rPr>
      </w:pPr>
      <w:r w:rsidRPr="00C9272B">
        <w:rPr>
          <w:rFonts w:ascii="Times New Roman" w:hAnsi="Times New Roman" w:cs="Times New Roman"/>
          <w:color w:val="000000"/>
          <w:u w:val="single"/>
        </w:rPr>
        <w:t xml:space="preserve">World Languages (WL) </w:t>
      </w:r>
    </w:p>
    <w:p w:rsidR="00D3551D" w:rsidRPr="00C9272B" w:rsidRDefault="0004263C"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Our largest WL departments either dropped</w:t>
      </w:r>
      <w:r w:rsidR="00A76DE2" w:rsidRPr="00C9272B">
        <w:rPr>
          <w:rFonts w:ascii="Times New Roman" w:hAnsi="Times New Roman" w:cs="Times New Roman"/>
          <w:color w:val="000000"/>
        </w:rPr>
        <w:t xml:space="preserve"> in enrollment or remained flat, mostly in alignment with significant reductions in course sections</w:t>
      </w:r>
      <w:r w:rsidR="008F1539" w:rsidRPr="00C9272B">
        <w:rPr>
          <w:rFonts w:ascii="Times New Roman" w:hAnsi="Times New Roman" w:cs="Times New Roman"/>
          <w:color w:val="000000"/>
        </w:rPr>
        <w:t xml:space="preserve"> due to budget restrictions</w:t>
      </w:r>
      <w:r w:rsidR="00A76DE2" w:rsidRPr="00C9272B">
        <w:rPr>
          <w:rFonts w:ascii="Times New Roman" w:hAnsi="Times New Roman" w:cs="Times New Roman"/>
          <w:color w:val="000000"/>
        </w:rPr>
        <w:t xml:space="preserve">.  </w:t>
      </w:r>
      <w:r w:rsidR="008F1539" w:rsidRPr="00C9272B">
        <w:rPr>
          <w:rFonts w:ascii="Times New Roman" w:hAnsi="Times New Roman" w:cs="Times New Roman"/>
          <w:color w:val="000000"/>
        </w:rPr>
        <w:t>Furthermore, e</w:t>
      </w:r>
      <w:r w:rsidR="00A76DE2" w:rsidRPr="00C9272B">
        <w:rPr>
          <w:rFonts w:ascii="Times New Roman" w:hAnsi="Times New Roman" w:cs="Times New Roman"/>
          <w:color w:val="000000"/>
        </w:rPr>
        <w:t>nrollments in our World Languages continue to be adversely impacted by the enforcement of prerequisite clearances.</w:t>
      </w:r>
      <w:r w:rsidRPr="00C9272B">
        <w:rPr>
          <w:rFonts w:ascii="Times New Roman" w:hAnsi="Times New Roman" w:cs="Times New Roman"/>
          <w:color w:val="000000"/>
        </w:rPr>
        <w:t xml:space="preserve"> </w:t>
      </w:r>
      <w:r w:rsidR="00850745" w:rsidRPr="00C9272B">
        <w:rPr>
          <w:rFonts w:ascii="Times New Roman" w:hAnsi="Times New Roman" w:cs="Times New Roman"/>
          <w:color w:val="000000"/>
        </w:rPr>
        <w:t xml:space="preserve">This </w:t>
      </w:r>
      <w:r w:rsidR="008F1539" w:rsidRPr="00C9272B">
        <w:rPr>
          <w:rFonts w:ascii="Times New Roman" w:hAnsi="Times New Roman" w:cs="Times New Roman"/>
          <w:color w:val="000000"/>
        </w:rPr>
        <w:t>has been</w:t>
      </w:r>
      <w:r w:rsidR="00243B54" w:rsidRPr="00C9272B">
        <w:rPr>
          <w:rFonts w:ascii="Times New Roman" w:hAnsi="Times New Roman" w:cs="Times New Roman"/>
          <w:color w:val="000000"/>
        </w:rPr>
        <w:t xml:space="preserve"> a labor-intensive process requiring many additional hours of assessment by both full-time and part-t</w:t>
      </w:r>
      <w:r w:rsidR="00D6262B" w:rsidRPr="00C9272B">
        <w:rPr>
          <w:rFonts w:ascii="Times New Roman" w:hAnsi="Times New Roman" w:cs="Times New Roman"/>
          <w:color w:val="000000"/>
        </w:rPr>
        <w:t>ime instructors, as well as by our division assistant who enters the assessment results into the Banner system</w:t>
      </w:r>
      <w:r w:rsidR="00243B54" w:rsidRPr="00C9272B">
        <w:rPr>
          <w:rFonts w:ascii="Times New Roman" w:hAnsi="Times New Roman" w:cs="Times New Roman"/>
          <w:color w:val="000000"/>
        </w:rPr>
        <w:t xml:space="preserve">. The </w:t>
      </w:r>
      <w:r w:rsidR="00D6262B" w:rsidRPr="00C9272B">
        <w:rPr>
          <w:rFonts w:ascii="Times New Roman" w:hAnsi="Times New Roman" w:cs="Times New Roman"/>
          <w:color w:val="000000"/>
        </w:rPr>
        <w:t xml:space="preserve">college does </w:t>
      </w:r>
      <w:r w:rsidR="00D6262B" w:rsidRPr="00C9272B">
        <w:rPr>
          <w:rFonts w:ascii="Times New Roman" w:hAnsi="Times New Roman" w:cs="Times New Roman"/>
          <w:i/>
          <w:color w:val="000000"/>
        </w:rPr>
        <w:t>not</w:t>
      </w:r>
      <w:r w:rsidR="00D6262B" w:rsidRPr="00C9272B">
        <w:rPr>
          <w:rFonts w:ascii="Times New Roman" w:hAnsi="Times New Roman" w:cs="Times New Roman"/>
          <w:color w:val="000000"/>
        </w:rPr>
        <w:t xml:space="preserve"> compensate the additional hours of work to assess and appropriately place students</w:t>
      </w:r>
      <w:r w:rsidR="00243B54" w:rsidRPr="00C9272B">
        <w:rPr>
          <w:rFonts w:ascii="Times New Roman" w:hAnsi="Times New Roman" w:cs="Times New Roman"/>
          <w:color w:val="000000"/>
        </w:rPr>
        <w:t xml:space="preserve">. </w:t>
      </w:r>
      <w:r w:rsidR="00D6262B" w:rsidRPr="00C9272B">
        <w:rPr>
          <w:rFonts w:ascii="Times New Roman" w:hAnsi="Times New Roman" w:cs="Times New Roman"/>
          <w:color w:val="000000"/>
        </w:rPr>
        <w:t>The registration</w:t>
      </w:r>
      <w:r w:rsidR="00243B54" w:rsidRPr="00C9272B">
        <w:rPr>
          <w:rFonts w:ascii="Times New Roman" w:hAnsi="Times New Roman" w:cs="Times New Roman"/>
          <w:color w:val="000000"/>
        </w:rPr>
        <w:t xml:space="preserve"> “block” that students receive when they try to </w:t>
      </w:r>
      <w:r w:rsidR="00D6262B" w:rsidRPr="00C9272B">
        <w:rPr>
          <w:rFonts w:ascii="Times New Roman" w:hAnsi="Times New Roman" w:cs="Times New Roman"/>
          <w:color w:val="000000"/>
        </w:rPr>
        <w:t>sign up</w:t>
      </w:r>
      <w:r w:rsidR="00243B54" w:rsidRPr="00C9272B">
        <w:rPr>
          <w:rFonts w:ascii="Times New Roman" w:hAnsi="Times New Roman" w:cs="Times New Roman"/>
          <w:color w:val="000000"/>
        </w:rPr>
        <w:t xml:space="preserve"> for World Language courses</w:t>
      </w:r>
      <w:r w:rsidR="00850745" w:rsidRPr="00C9272B">
        <w:rPr>
          <w:rFonts w:ascii="Times New Roman" w:hAnsi="Times New Roman" w:cs="Times New Roman"/>
          <w:color w:val="000000"/>
        </w:rPr>
        <w:t xml:space="preserve"> without having been previously cleared</w:t>
      </w:r>
      <w:r w:rsidR="00243B54" w:rsidRPr="00C9272B">
        <w:rPr>
          <w:rFonts w:ascii="Times New Roman" w:hAnsi="Times New Roman" w:cs="Times New Roman"/>
          <w:color w:val="000000"/>
        </w:rPr>
        <w:t xml:space="preserve">, along with the time delay in completing these assessments, has negatively impacted enrollments. Our </w:t>
      </w:r>
      <w:r w:rsidR="00127C77" w:rsidRPr="00C9272B">
        <w:rPr>
          <w:rFonts w:ascii="Times New Roman" w:hAnsi="Times New Roman" w:cs="Times New Roman"/>
          <w:color w:val="000000"/>
        </w:rPr>
        <w:t xml:space="preserve">Spanish department chair has taken the lead in the process of piloting and </w:t>
      </w:r>
      <w:r w:rsidR="00DB5E7D" w:rsidRPr="00C9272B">
        <w:rPr>
          <w:rFonts w:ascii="Times New Roman" w:hAnsi="Times New Roman"/>
        </w:rPr>
        <w:t>calibrating</w:t>
      </w:r>
      <w:r w:rsidR="00E8109B" w:rsidRPr="00C9272B">
        <w:rPr>
          <w:rFonts w:ascii="Times New Roman" w:hAnsi="Times New Roman"/>
        </w:rPr>
        <w:t xml:space="preserve"> a new online assessment tool scheduled</w:t>
      </w:r>
      <w:r w:rsidR="00DB5E7D" w:rsidRPr="00C9272B">
        <w:rPr>
          <w:rFonts w:ascii="Times New Roman" w:hAnsi="Times New Roman"/>
        </w:rPr>
        <w:t xml:space="preserve"> </w:t>
      </w:r>
      <w:r w:rsidR="00E8109B" w:rsidRPr="00C9272B">
        <w:rPr>
          <w:rFonts w:ascii="Times New Roman" w:hAnsi="Times New Roman"/>
        </w:rPr>
        <w:t xml:space="preserve">for implementation for </w:t>
      </w:r>
      <w:proofErr w:type="gramStart"/>
      <w:r w:rsidR="00E8109B" w:rsidRPr="00C9272B">
        <w:rPr>
          <w:rFonts w:ascii="Times New Roman" w:hAnsi="Times New Roman"/>
        </w:rPr>
        <w:t>Fall</w:t>
      </w:r>
      <w:proofErr w:type="gramEnd"/>
      <w:r w:rsidR="00E8109B" w:rsidRPr="00C9272B">
        <w:rPr>
          <w:rFonts w:ascii="Times New Roman" w:hAnsi="Times New Roman"/>
        </w:rPr>
        <w:t xml:space="preserve"> of 2014.</w:t>
      </w:r>
      <w:r w:rsidR="00DB5E7D" w:rsidRPr="00C9272B">
        <w:rPr>
          <w:rFonts w:ascii="Times New Roman" w:hAnsi="Times New Roman"/>
        </w:rPr>
        <w:t xml:space="preserve">  </w:t>
      </w:r>
      <w:r w:rsidR="00127C77" w:rsidRPr="00C9272B">
        <w:rPr>
          <w:rFonts w:ascii="Times New Roman" w:hAnsi="Times New Roman" w:cs="Times New Roman"/>
          <w:color w:val="000000"/>
        </w:rPr>
        <w:t xml:space="preserve">Once this online </w:t>
      </w:r>
      <w:r w:rsidR="00E8109B" w:rsidRPr="00C9272B">
        <w:rPr>
          <w:rFonts w:ascii="Times New Roman" w:hAnsi="Times New Roman" w:cs="Times New Roman"/>
          <w:color w:val="000000"/>
        </w:rPr>
        <w:t xml:space="preserve">assessment </w:t>
      </w:r>
      <w:r w:rsidR="00127C77" w:rsidRPr="00C9272B">
        <w:rPr>
          <w:rFonts w:ascii="Times New Roman" w:hAnsi="Times New Roman" w:cs="Times New Roman"/>
          <w:color w:val="000000"/>
        </w:rPr>
        <w:t>tool is in place, we anticipate an increase in our WL enrollments</w:t>
      </w:r>
      <w:r w:rsidR="00CF7F55" w:rsidRPr="00C9272B">
        <w:rPr>
          <w:rFonts w:ascii="Times New Roman" w:hAnsi="Times New Roman" w:cs="Times New Roman"/>
          <w:color w:val="000000"/>
        </w:rPr>
        <w:t>––</w:t>
      </w:r>
      <w:r w:rsidR="00127C77" w:rsidRPr="00C9272B">
        <w:rPr>
          <w:rFonts w:ascii="Times New Roman" w:hAnsi="Times New Roman" w:cs="Times New Roman"/>
          <w:color w:val="000000"/>
        </w:rPr>
        <w:t>and more time and energy for our faculty to focus on teaching and learning.</w:t>
      </w:r>
    </w:p>
    <w:p w:rsidR="00D3551D" w:rsidRPr="00C9272B" w:rsidRDefault="00D3551D"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 xml:space="preserve">The following World Language areas that do not have any full-time faculty have historically been aggregated for purposes of reporting; this has been the past practice for these smaller language areas.  </w:t>
      </w:r>
      <w:r w:rsidRPr="00C9272B">
        <w:rPr>
          <w:rFonts w:ascii="Times New Roman" w:hAnsi="Times New Roman" w:cs="Times New Roman"/>
          <w:color w:val="000000"/>
        </w:rPr>
        <w:lastRenderedPageBreak/>
        <w:t xml:space="preserve">However, as the </w:t>
      </w:r>
      <w:proofErr w:type="spellStart"/>
      <w:r w:rsidRPr="00C9272B">
        <w:rPr>
          <w:rFonts w:ascii="Times New Roman" w:hAnsi="Times New Roman" w:cs="Times New Roman"/>
          <w:color w:val="000000"/>
        </w:rPr>
        <w:t>TracDat</w:t>
      </w:r>
      <w:proofErr w:type="spellEnd"/>
      <w:r w:rsidRPr="00C9272B">
        <w:rPr>
          <w:rFonts w:ascii="Times New Roman" w:hAnsi="Times New Roman" w:cs="Times New Roman"/>
          <w:color w:val="000000"/>
        </w:rPr>
        <w:t xml:space="preserve"> system is not set up to capture this configuration, the 2012-2013 information of the language areas with </w:t>
      </w:r>
      <w:r w:rsidRPr="00C9272B">
        <w:rPr>
          <w:rFonts w:ascii="Times New Roman" w:hAnsi="Times New Roman" w:cs="Times New Roman"/>
          <w:i/>
          <w:color w:val="000000"/>
        </w:rPr>
        <w:t>no</w:t>
      </w:r>
      <w:r w:rsidRPr="00C9272B">
        <w:rPr>
          <w:rFonts w:ascii="Times New Roman" w:hAnsi="Times New Roman" w:cs="Times New Roman"/>
          <w:color w:val="000000"/>
        </w:rPr>
        <w:t xml:space="preserve"> full-time faculty are summarized here:</w:t>
      </w:r>
    </w:p>
    <w:p w:rsidR="00243B54" w:rsidRPr="00C9272B" w:rsidRDefault="00243B54"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661E0" w:rsidRPr="00C9272B" w:rsidRDefault="007661E0"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9272B">
        <w:rPr>
          <w:rFonts w:ascii="Times New Roman" w:hAnsi="Times New Roman" w:cs="Times New Roman"/>
          <w:color w:val="000000"/>
          <w:sz w:val="22"/>
          <w:szCs w:val="22"/>
        </w:rPr>
        <w:t>•  German:</w:t>
      </w:r>
      <w:r w:rsidR="003C57B8" w:rsidRPr="00C9272B">
        <w:rPr>
          <w:rFonts w:ascii="Times New Roman" w:hAnsi="Times New Roman" w:cs="Times New Roman"/>
          <w:color w:val="000000"/>
          <w:sz w:val="22"/>
          <w:szCs w:val="22"/>
        </w:rPr>
        <w:t xml:space="preserve"> Enroll=317 (+3.3%); Sect</w:t>
      </w:r>
      <w:r w:rsidR="00746C42" w:rsidRPr="00C9272B">
        <w:rPr>
          <w:rFonts w:ascii="Times New Roman" w:hAnsi="Times New Roman" w:cs="Times New Roman"/>
          <w:color w:val="000000"/>
          <w:sz w:val="22"/>
          <w:szCs w:val="22"/>
        </w:rPr>
        <w:t>io</w:t>
      </w:r>
      <w:r w:rsidR="00CA25C2" w:rsidRPr="00C9272B">
        <w:rPr>
          <w:rFonts w:ascii="Times New Roman" w:hAnsi="Times New Roman" w:cs="Times New Roman"/>
          <w:color w:val="000000"/>
          <w:sz w:val="22"/>
          <w:szCs w:val="22"/>
        </w:rPr>
        <w:t>ns</w:t>
      </w:r>
      <w:r w:rsidR="003C57B8" w:rsidRPr="00C9272B">
        <w:rPr>
          <w:rFonts w:ascii="Times New Roman" w:hAnsi="Times New Roman" w:cs="Times New Roman"/>
          <w:color w:val="000000"/>
          <w:sz w:val="22"/>
          <w:szCs w:val="22"/>
        </w:rPr>
        <w:t>=16 (-6%); Succe</w:t>
      </w:r>
      <w:r w:rsidR="00746C42" w:rsidRPr="00C9272B">
        <w:rPr>
          <w:rFonts w:ascii="Times New Roman" w:hAnsi="Times New Roman" w:cs="Times New Roman"/>
          <w:color w:val="000000"/>
          <w:sz w:val="22"/>
          <w:szCs w:val="22"/>
        </w:rPr>
        <w:t>s</w:t>
      </w:r>
      <w:r w:rsidR="003C57B8" w:rsidRPr="00C9272B">
        <w:rPr>
          <w:rFonts w:ascii="Times New Roman" w:hAnsi="Times New Roman" w:cs="Times New Roman"/>
          <w:color w:val="000000"/>
          <w:sz w:val="22"/>
          <w:szCs w:val="22"/>
        </w:rPr>
        <w:t xml:space="preserve">s=77; </w:t>
      </w:r>
      <w:proofErr w:type="spellStart"/>
      <w:r w:rsidR="003C57B8" w:rsidRPr="00C9272B">
        <w:rPr>
          <w:rFonts w:ascii="Times New Roman" w:hAnsi="Times New Roman" w:cs="Times New Roman"/>
          <w:color w:val="000000"/>
          <w:sz w:val="22"/>
          <w:szCs w:val="22"/>
        </w:rPr>
        <w:t>Tar</w:t>
      </w:r>
      <w:r w:rsidR="00CA25C2" w:rsidRPr="00C9272B">
        <w:rPr>
          <w:rFonts w:ascii="Times New Roman" w:hAnsi="Times New Roman" w:cs="Times New Roman"/>
          <w:color w:val="000000"/>
          <w:sz w:val="22"/>
          <w:szCs w:val="22"/>
        </w:rPr>
        <w:t>g</w:t>
      </w:r>
      <w:r w:rsidR="00746C42" w:rsidRPr="00C9272B">
        <w:rPr>
          <w:rFonts w:ascii="Times New Roman" w:hAnsi="Times New Roman" w:cs="Times New Roman"/>
          <w:color w:val="000000"/>
          <w:sz w:val="22"/>
          <w:szCs w:val="22"/>
        </w:rPr>
        <w:t>e</w:t>
      </w:r>
      <w:r w:rsidR="00CA25C2" w:rsidRPr="00C9272B">
        <w:rPr>
          <w:rFonts w:ascii="Times New Roman" w:hAnsi="Times New Roman" w:cs="Times New Roman"/>
          <w:color w:val="000000"/>
          <w:sz w:val="22"/>
          <w:szCs w:val="22"/>
        </w:rPr>
        <w:t>tEnrl</w:t>
      </w:r>
      <w:proofErr w:type="spellEnd"/>
      <w:r w:rsidR="00CA25C2" w:rsidRPr="00C9272B">
        <w:rPr>
          <w:rFonts w:ascii="Times New Roman" w:hAnsi="Times New Roman" w:cs="Times New Roman"/>
          <w:color w:val="000000"/>
          <w:sz w:val="22"/>
          <w:szCs w:val="22"/>
        </w:rPr>
        <w:t xml:space="preserve">=86; </w:t>
      </w:r>
      <w:proofErr w:type="spellStart"/>
      <w:r w:rsidR="00CA25C2" w:rsidRPr="00C9272B">
        <w:rPr>
          <w:rFonts w:ascii="Times New Roman" w:hAnsi="Times New Roman" w:cs="Times New Roman"/>
          <w:color w:val="000000"/>
          <w:sz w:val="22"/>
          <w:szCs w:val="22"/>
        </w:rPr>
        <w:t>TargSucc</w:t>
      </w:r>
      <w:proofErr w:type="spellEnd"/>
      <w:r w:rsidR="00CA25C2" w:rsidRPr="00C9272B">
        <w:rPr>
          <w:rFonts w:ascii="Times New Roman" w:hAnsi="Times New Roman" w:cs="Times New Roman"/>
          <w:color w:val="000000"/>
          <w:sz w:val="22"/>
          <w:szCs w:val="22"/>
        </w:rPr>
        <w:t>=70%; Gap=10%</w:t>
      </w:r>
    </w:p>
    <w:p w:rsidR="007661E0" w:rsidRPr="00C9272B" w:rsidRDefault="007661E0"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rsidR="007661E0" w:rsidRPr="00C9272B" w:rsidRDefault="007661E0"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9272B">
        <w:rPr>
          <w:rFonts w:ascii="Times New Roman" w:hAnsi="Times New Roman" w:cs="Times New Roman"/>
          <w:color w:val="000000"/>
          <w:sz w:val="22"/>
          <w:szCs w:val="22"/>
        </w:rPr>
        <w:t xml:space="preserve">•  Hindi:  Enroll= 87; Sect = 3 (-25%); </w:t>
      </w:r>
      <w:proofErr w:type="spellStart"/>
      <w:r w:rsidRPr="00C9272B">
        <w:rPr>
          <w:rFonts w:ascii="Times New Roman" w:hAnsi="Times New Roman" w:cs="Times New Roman"/>
          <w:color w:val="000000"/>
          <w:sz w:val="22"/>
          <w:szCs w:val="22"/>
        </w:rPr>
        <w:t>Succes</w:t>
      </w:r>
      <w:proofErr w:type="spellEnd"/>
      <w:r w:rsidRPr="00C9272B">
        <w:rPr>
          <w:rFonts w:ascii="Times New Roman" w:hAnsi="Times New Roman" w:cs="Times New Roman"/>
          <w:color w:val="000000"/>
          <w:sz w:val="22"/>
          <w:szCs w:val="22"/>
        </w:rPr>
        <w:t xml:space="preserve"> = 94; Target Enroll = 4; </w:t>
      </w:r>
      <w:proofErr w:type="spellStart"/>
      <w:r w:rsidRPr="00C9272B">
        <w:rPr>
          <w:rFonts w:ascii="Times New Roman" w:hAnsi="Times New Roman" w:cs="Times New Roman"/>
          <w:color w:val="000000"/>
          <w:sz w:val="22"/>
          <w:szCs w:val="22"/>
        </w:rPr>
        <w:t>Targ</w:t>
      </w:r>
      <w:proofErr w:type="spellEnd"/>
      <w:r w:rsidRPr="00C9272B">
        <w:rPr>
          <w:rFonts w:ascii="Times New Roman" w:hAnsi="Times New Roman" w:cs="Times New Roman"/>
          <w:color w:val="000000"/>
          <w:sz w:val="22"/>
          <w:szCs w:val="22"/>
        </w:rPr>
        <w:t xml:space="preserve"> Success=100; Gap=0</w:t>
      </w:r>
    </w:p>
    <w:p w:rsidR="00CA25C2" w:rsidRPr="00C9272B" w:rsidRDefault="00CA25C2"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rsidR="007661E0" w:rsidRPr="00C9272B" w:rsidRDefault="007661E0"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9272B">
        <w:rPr>
          <w:rFonts w:ascii="Times New Roman" w:hAnsi="Times New Roman" w:cs="Times New Roman"/>
          <w:color w:val="000000"/>
          <w:sz w:val="22"/>
          <w:szCs w:val="22"/>
        </w:rPr>
        <w:t xml:space="preserve">•  Italian:  </w:t>
      </w:r>
      <w:r w:rsidR="005A4BBE" w:rsidRPr="00C9272B">
        <w:rPr>
          <w:rFonts w:ascii="Times New Roman" w:hAnsi="Times New Roman" w:cs="Times New Roman"/>
          <w:color w:val="000000"/>
          <w:sz w:val="22"/>
          <w:szCs w:val="22"/>
        </w:rPr>
        <w:t>No Data (courses not offered AY 2012-2013)</w:t>
      </w:r>
    </w:p>
    <w:p w:rsidR="00CA25C2" w:rsidRPr="00C9272B" w:rsidRDefault="00CA25C2"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rsidR="007661E0" w:rsidRPr="00C9272B" w:rsidRDefault="007661E0"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9272B">
        <w:rPr>
          <w:rFonts w:ascii="Times New Roman" w:hAnsi="Times New Roman" w:cs="Times New Roman"/>
          <w:color w:val="000000"/>
          <w:sz w:val="22"/>
          <w:szCs w:val="22"/>
        </w:rPr>
        <w:t xml:space="preserve">•  Japanese:  </w:t>
      </w:r>
      <w:r w:rsidR="005A4BBE" w:rsidRPr="00C9272B">
        <w:rPr>
          <w:rFonts w:ascii="Times New Roman" w:hAnsi="Times New Roman" w:cs="Times New Roman"/>
          <w:color w:val="000000"/>
          <w:sz w:val="22"/>
          <w:szCs w:val="22"/>
        </w:rPr>
        <w:t xml:space="preserve"> </w:t>
      </w:r>
      <w:proofErr w:type="spellStart"/>
      <w:r w:rsidR="005A4BBE" w:rsidRPr="00C9272B">
        <w:rPr>
          <w:rFonts w:ascii="Times New Roman" w:hAnsi="Times New Roman" w:cs="Times New Roman"/>
          <w:color w:val="000000"/>
          <w:sz w:val="22"/>
          <w:szCs w:val="22"/>
        </w:rPr>
        <w:t>Enrl</w:t>
      </w:r>
      <w:proofErr w:type="spellEnd"/>
      <w:r w:rsidR="005A4BBE" w:rsidRPr="00C9272B">
        <w:rPr>
          <w:rFonts w:ascii="Times New Roman" w:hAnsi="Times New Roman" w:cs="Times New Roman"/>
          <w:color w:val="000000"/>
          <w:sz w:val="22"/>
          <w:szCs w:val="22"/>
        </w:rPr>
        <w:t xml:space="preserve">=867 (-14.7%); Sect=27 (-15.6%); </w:t>
      </w:r>
      <w:proofErr w:type="spellStart"/>
      <w:r w:rsidR="005A4BBE" w:rsidRPr="00C9272B">
        <w:rPr>
          <w:rFonts w:ascii="Times New Roman" w:hAnsi="Times New Roman" w:cs="Times New Roman"/>
          <w:color w:val="000000"/>
          <w:sz w:val="22"/>
          <w:szCs w:val="22"/>
        </w:rPr>
        <w:t>Succ</w:t>
      </w:r>
      <w:proofErr w:type="spellEnd"/>
      <w:r w:rsidR="005A4BBE" w:rsidRPr="00C9272B">
        <w:rPr>
          <w:rFonts w:ascii="Times New Roman" w:hAnsi="Times New Roman" w:cs="Times New Roman"/>
          <w:color w:val="000000"/>
          <w:sz w:val="22"/>
          <w:szCs w:val="22"/>
        </w:rPr>
        <w:t xml:space="preserve">=81; </w:t>
      </w:r>
      <w:proofErr w:type="spellStart"/>
      <w:r w:rsidR="005A4BBE" w:rsidRPr="00C9272B">
        <w:rPr>
          <w:rFonts w:ascii="Times New Roman" w:hAnsi="Times New Roman" w:cs="Times New Roman"/>
          <w:color w:val="000000"/>
          <w:sz w:val="22"/>
          <w:szCs w:val="22"/>
        </w:rPr>
        <w:t>TargEnrl</w:t>
      </w:r>
      <w:proofErr w:type="spellEnd"/>
      <w:r w:rsidR="005A4BBE" w:rsidRPr="00C9272B">
        <w:rPr>
          <w:rFonts w:ascii="Times New Roman" w:hAnsi="Times New Roman" w:cs="Times New Roman"/>
          <w:color w:val="000000"/>
          <w:sz w:val="22"/>
          <w:szCs w:val="22"/>
        </w:rPr>
        <w:t xml:space="preserve">=196; </w:t>
      </w:r>
      <w:proofErr w:type="spellStart"/>
      <w:r w:rsidR="005A4BBE" w:rsidRPr="00C9272B">
        <w:rPr>
          <w:rFonts w:ascii="Times New Roman" w:hAnsi="Times New Roman" w:cs="Times New Roman"/>
          <w:color w:val="000000"/>
          <w:sz w:val="22"/>
          <w:szCs w:val="22"/>
        </w:rPr>
        <w:t>TarSuc</w:t>
      </w:r>
      <w:proofErr w:type="spellEnd"/>
      <w:r w:rsidR="005A4BBE" w:rsidRPr="00C9272B">
        <w:rPr>
          <w:rFonts w:ascii="Times New Roman" w:hAnsi="Times New Roman" w:cs="Times New Roman"/>
          <w:color w:val="000000"/>
          <w:sz w:val="22"/>
          <w:szCs w:val="22"/>
        </w:rPr>
        <w:t>=72; Gap=11</w:t>
      </w:r>
    </w:p>
    <w:p w:rsidR="00CA25C2" w:rsidRPr="00C9272B" w:rsidRDefault="00CA25C2"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rsidR="007661E0" w:rsidRPr="00C9272B" w:rsidRDefault="007661E0"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9272B">
        <w:rPr>
          <w:rFonts w:ascii="Times New Roman" w:hAnsi="Times New Roman" w:cs="Times New Roman"/>
          <w:color w:val="000000"/>
          <w:sz w:val="22"/>
          <w:szCs w:val="22"/>
        </w:rPr>
        <w:t xml:space="preserve">•  Korean:  </w:t>
      </w:r>
      <w:proofErr w:type="spellStart"/>
      <w:r w:rsidR="00653A07" w:rsidRPr="00C9272B">
        <w:rPr>
          <w:rFonts w:ascii="Times New Roman" w:hAnsi="Times New Roman" w:cs="Times New Roman"/>
          <w:color w:val="000000"/>
          <w:sz w:val="22"/>
          <w:szCs w:val="22"/>
        </w:rPr>
        <w:t>Enrl</w:t>
      </w:r>
      <w:proofErr w:type="spellEnd"/>
      <w:r w:rsidR="00653A07" w:rsidRPr="00C9272B">
        <w:rPr>
          <w:rFonts w:ascii="Times New Roman" w:hAnsi="Times New Roman" w:cs="Times New Roman"/>
          <w:color w:val="000000"/>
          <w:sz w:val="22"/>
          <w:szCs w:val="22"/>
        </w:rPr>
        <w:t xml:space="preserve">=327(-16.6%); Sect=13 (0%); </w:t>
      </w:r>
      <w:proofErr w:type="spellStart"/>
      <w:r w:rsidR="00653A07" w:rsidRPr="00C9272B">
        <w:rPr>
          <w:rFonts w:ascii="Times New Roman" w:hAnsi="Times New Roman" w:cs="Times New Roman"/>
          <w:color w:val="000000"/>
          <w:sz w:val="22"/>
          <w:szCs w:val="22"/>
        </w:rPr>
        <w:t>Succ</w:t>
      </w:r>
      <w:proofErr w:type="spellEnd"/>
      <w:r w:rsidR="00653A07" w:rsidRPr="00C9272B">
        <w:rPr>
          <w:rFonts w:ascii="Times New Roman" w:hAnsi="Times New Roman" w:cs="Times New Roman"/>
          <w:color w:val="000000"/>
          <w:sz w:val="22"/>
          <w:szCs w:val="22"/>
        </w:rPr>
        <w:t xml:space="preserve">=74; </w:t>
      </w:r>
      <w:proofErr w:type="spellStart"/>
      <w:r w:rsidR="00653A07" w:rsidRPr="00C9272B">
        <w:rPr>
          <w:rFonts w:ascii="Times New Roman" w:hAnsi="Times New Roman" w:cs="Times New Roman"/>
          <w:color w:val="000000"/>
          <w:sz w:val="22"/>
          <w:szCs w:val="22"/>
        </w:rPr>
        <w:t>TargEnrl</w:t>
      </w:r>
      <w:proofErr w:type="spellEnd"/>
      <w:r w:rsidR="00653A07" w:rsidRPr="00C9272B">
        <w:rPr>
          <w:rFonts w:ascii="Times New Roman" w:hAnsi="Times New Roman" w:cs="Times New Roman"/>
          <w:color w:val="000000"/>
          <w:sz w:val="22"/>
          <w:szCs w:val="22"/>
        </w:rPr>
        <w:t xml:space="preserve">=55; </w:t>
      </w:r>
      <w:proofErr w:type="spellStart"/>
      <w:r w:rsidR="00653A07" w:rsidRPr="00C9272B">
        <w:rPr>
          <w:rFonts w:ascii="Times New Roman" w:hAnsi="Times New Roman" w:cs="Times New Roman"/>
          <w:color w:val="000000"/>
          <w:sz w:val="22"/>
          <w:szCs w:val="22"/>
        </w:rPr>
        <w:t>TargSuc</w:t>
      </w:r>
      <w:proofErr w:type="spellEnd"/>
      <w:r w:rsidR="00653A07" w:rsidRPr="00C9272B">
        <w:rPr>
          <w:rFonts w:ascii="Times New Roman" w:hAnsi="Times New Roman" w:cs="Times New Roman"/>
          <w:color w:val="000000"/>
          <w:sz w:val="22"/>
          <w:szCs w:val="22"/>
        </w:rPr>
        <w:t>=69%; Gap=6%</w:t>
      </w:r>
    </w:p>
    <w:p w:rsidR="00653A07" w:rsidRPr="00C9272B" w:rsidRDefault="00653A07"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rsidR="007661E0" w:rsidRPr="00C9272B" w:rsidRDefault="007661E0"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9272B">
        <w:rPr>
          <w:rFonts w:ascii="Times New Roman" w:hAnsi="Times New Roman" w:cs="Times New Roman"/>
          <w:color w:val="000000"/>
          <w:sz w:val="22"/>
          <w:szCs w:val="22"/>
        </w:rPr>
        <w:t>•  Pe</w:t>
      </w:r>
      <w:r w:rsidR="00163305" w:rsidRPr="00C9272B">
        <w:rPr>
          <w:rFonts w:ascii="Times New Roman" w:hAnsi="Times New Roman" w:cs="Times New Roman"/>
          <w:color w:val="000000"/>
          <w:sz w:val="22"/>
          <w:szCs w:val="22"/>
        </w:rPr>
        <w:t>r</w:t>
      </w:r>
      <w:r w:rsidRPr="00C9272B">
        <w:rPr>
          <w:rFonts w:ascii="Times New Roman" w:hAnsi="Times New Roman" w:cs="Times New Roman"/>
          <w:color w:val="000000"/>
          <w:sz w:val="22"/>
          <w:szCs w:val="22"/>
        </w:rPr>
        <w:t xml:space="preserve">sian:  </w:t>
      </w:r>
      <w:proofErr w:type="spellStart"/>
      <w:r w:rsidR="00163305" w:rsidRPr="00C9272B">
        <w:rPr>
          <w:rFonts w:ascii="Times New Roman" w:hAnsi="Times New Roman" w:cs="Times New Roman"/>
          <w:color w:val="000000"/>
          <w:sz w:val="22"/>
          <w:szCs w:val="22"/>
        </w:rPr>
        <w:t>Enrl</w:t>
      </w:r>
      <w:proofErr w:type="spellEnd"/>
      <w:r w:rsidR="00163305" w:rsidRPr="00C9272B">
        <w:rPr>
          <w:rFonts w:ascii="Times New Roman" w:hAnsi="Times New Roman" w:cs="Times New Roman"/>
          <w:color w:val="000000"/>
          <w:sz w:val="22"/>
          <w:szCs w:val="22"/>
        </w:rPr>
        <w:t>=</w:t>
      </w:r>
      <w:r w:rsidR="00746C42" w:rsidRPr="00C9272B">
        <w:rPr>
          <w:rFonts w:ascii="Times New Roman" w:hAnsi="Times New Roman" w:cs="Times New Roman"/>
          <w:color w:val="000000"/>
          <w:sz w:val="22"/>
          <w:szCs w:val="22"/>
        </w:rPr>
        <w:t xml:space="preserve">80(-50.3%); Sect=5 (-58.3%); </w:t>
      </w:r>
      <w:proofErr w:type="spellStart"/>
      <w:r w:rsidR="00746C42" w:rsidRPr="00C9272B">
        <w:rPr>
          <w:rFonts w:ascii="Times New Roman" w:hAnsi="Times New Roman" w:cs="Times New Roman"/>
          <w:color w:val="000000"/>
          <w:sz w:val="22"/>
          <w:szCs w:val="22"/>
        </w:rPr>
        <w:t>Succ</w:t>
      </w:r>
      <w:proofErr w:type="spellEnd"/>
      <w:r w:rsidR="00746C42" w:rsidRPr="00C9272B">
        <w:rPr>
          <w:rFonts w:ascii="Times New Roman" w:hAnsi="Times New Roman" w:cs="Times New Roman"/>
          <w:color w:val="000000"/>
          <w:sz w:val="22"/>
          <w:szCs w:val="22"/>
        </w:rPr>
        <w:t xml:space="preserve">=90; </w:t>
      </w:r>
      <w:proofErr w:type="spellStart"/>
      <w:r w:rsidR="00746C42" w:rsidRPr="00C9272B">
        <w:rPr>
          <w:rFonts w:ascii="Times New Roman" w:hAnsi="Times New Roman" w:cs="Times New Roman"/>
          <w:color w:val="000000"/>
          <w:sz w:val="22"/>
          <w:szCs w:val="22"/>
        </w:rPr>
        <w:t>TargEnrl</w:t>
      </w:r>
      <w:proofErr w:type="spellEnd"/>
      <w:r w:rsidR="00746C42" w:rsidRPr="00C9272B">
        <w:rPr>
          <w:rFonts w:ascii="Times New Roman" w:hAnsi="Times New Roman" w:cs="Times New Roman"/>
          <w:color w:val="000000"/>
          <w:sz w:val="22"/>
          <w:szCs w:val="22"/>
        </w:rPr>
        <w:t xml:space="preserve">=8; </w:t>
      </w:r>
      <w:proofErr w:type="spellStart"/>
      <w:r w:rsidR="00746C42" w:rsidRPr="00C9272B">
        <w:rPr>
          <w:rFonts w:ascii="Times New Roman" w:hAnsi="Times New Roman" w:cs="Times New Roman"/>
          <w:color w:val="000000"/>
          <w:sz w:val="22"/>
          <w:szCs w:val="22"/>
        </w:rPr>
        <w:t>TargSuc</w:t>
      </w:r>
      <w:proofErr w:type="spellEnd"/>
      <w:r w:rsidR="00746C42" w:rsidRPr="00C9272B">
        <w:rPr>
          <w:rFonts w:ascii="Times New Roman" w:hAnsi="Times New Roman" w:cs="Times New Roman"/>
          <w:color w:val="000000"/>
          <w:sz w:val="22"/>
          <w:szCs w:val="22"/>
        </w:rPr>
        <w:t>=75%; Gap=17%</w:t>
      </w:r>
    </w:p>
    <w:p w:rsidR="007661E0" w:rsidRPr="00C9272B" w:rsidRDefault="007661E0"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rsidR="007661E0" w:rsidRPr="00C9272B" w:rsidRDefault="007661E0"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9272B">
        <w:rPr>
          <w:rFonts w:ascii="Times New Roman" w:hAnsi="Times New Roman" w:cs="Times New Roman"/>
          <w:color w:val="000000"/>
          <w:sz w:val="22"/>
          <w:szCs w:val="22"/>
        </w:rPr>
        <w:t xml:space="preserve">•  Russian:  Enroll=97; Sect=3; Success=84; </w:t>
      </w:r>
      <w:proofErr w:type="spellStart"/>
      <w:r w:rsidRPr="00C9272B">
        <w:rPr>
          <w:rFonts w:ascii="Times New Roman" w:hAnsi="Times New Roman" w:cs="Times New Roman"/>
          <w:color w:val="000000"/>
          <w:sz w:val="22"/>
          <w:szCs w:val="22"/>
        </w:rPr>
        <w:t>Targ</w:t>
      </w:r>
      <w:proofErr w:type="spellEnd"/>
      <w:r w:rsidRPr="00C9272B">
        <w:rPr>
          <w:rFonts w:ascii="Times New Roman" w:hAnsi="Times New Roman" w:cs="Times New Roman"/>
          <w:color w:val="000000"/>
          <w:sz w:val="22"/>
          <w:szCs w:val="22"/>
        </w:rPr>
        <w:t xml:space="preserve"> </w:t>
      </w:r>
      <w:proofErr w:type="spellStart"/>
      <w:r w:rsidRPr="00C9272B">
        <w:rPr>
          <w:rFonts w:ascii="Times New Roman" w:hAnsi="Times New Roman" w:cs="Times New Roman"/>
          <w:color w:val="000000"/>
          <w:sz w:val="22"/>
          <w:szCs w:val="22"/>
        </w:rPr>
        <w:t>Enrll</w:t>
      </w:r>
      <w:proofErr w:type="spellEnd"/>
      <w:r w:rsidRPr="00C9272B">
        <w:rPr>
          <w:rFonts w:ascii="Times New Roman" w:hAnsi="Times New Roman" w:cs="Times New Roman"/>
          <w:color w:val="000000"/>
          <w:sz w:val="22"/>
          <w:szCs w:val="22"/>
        </w:rPr>
        <w:t xml:space="preserve">=13; </w:t>
      </w:r>
      <w:proofErr w:type="spellStart"/>
      <w:r w:rsidRPr="00C9272B">
        <w:rPr>
          <w:rFonts w:ascii="Times New Roman" w:hAnsi="Times New Roman" w:cs="Times New Roman"/>
          <w:color w:val="000000"/>
          <w:sz w:val="22"/>
          <w:szCs w:val="22"/>
        </w:rPr>
        <w:t>Targ</w:t>
      </w:r>
      <w:proofErr w:type="spellEnd"/>
      <w:r w:rsidRPr="00C9272B">
        <w:rPr>
          <w:rFonts w:ascii="Times New Roman" w:hAnsi="Times New Roman" w:cs="Times New Roman"/>
          <w:color w:val="000000"/>
          <w:sz w:val="22"/>
          <w:szCs w:val="22"/>
        </w:rPr>
        <w:t xml:space="preserve"> Success=85; Gap=0</w:t>
      </w:r>
    </w:p>
    <w:p w:rsidR="007661E0" w:rsidRPr="00C9272B" w:rsidRDefault="007661E0" w:rsidP="00243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p>
    <w:p w:rsidR="000469DC" w:rsidRPr="00C9272B" w:rsidRDefault="007661E0"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2"/>
          <w:szCs w:val="22"/>
        </w:rPr>
      </w:pPr>
      <w:r w:rsidRPr="00C9272B">
        <w:rPr>
          <w:rFonts w:ascii="Times New Roman" w:hAnsi="Times New Roman" w:cs="Times New Roman"/>
          <w:color w:val="000000"/>
          <w:sz w:val="22"/>
          <w:szCs w:val="22"/>
        </w:rPr>
        <w:t>•  Viet:  Enroll=</w:t>
      </w:r>
      <w:r w:rsidR="00CA25C2" w:rsidRPr="00C9272B">
        <w:rPr>
          <w:rFonts w:ascii="Times New Roman" w:hAnsi="Times New Roman" w:cs="Times New Roman"/>
          <w:color w:val="000000"/>
          <w:sz w:val="22"/>
          <w:szCs w:val="22"/>
        </w:rPr>
        <w:t xml:space="preserve">151 (-43%); Sect=4 (-71%); </w:t>
      </w:r>
      <w:proofErr w:type="spellStart"/>
      <w:r w:rsidR="00653A07" w:rsidRPr="00C9272B">
        <w:rPr>
          <w:rFonts w:ascii="Times New Roman" w:hAnsi="Times New Roman" w:cs="Times New Roman"/>
          <w:color w:val="000000"/>
          <w:sz w:val="22"/>
          <w:szCs w:val="22"/>
        </w:rPr>
        <w:t>Succ</w:t>
      </w:r>
      <w:proofErr w:type="spellEnd"/>
      <w:r w:rsidR="00653A07" w:rsidRPr="00C9272B">
        <w:rPr>
          <w:rFonts w:ascii="Times New Roman" w:hAnsi="Times New Roman" w:cs="Times New Roman"/>
          <w:color w:val="000000"/>
          <w:sz w:val="22"/>
          <w:szCs w:val="22"/>
        </w:rPr>
        <w:t xml:space="preserve">=99; </w:t>
      </w:r>
      <w:proofErr w:type="spellStart"/>
      <w:r w:rsidR="00653A07" w:rsidRPr="00C9272B">
        <w:rPr>
          <w:rFonts w:ascii="Times New Roman" w:hAnsi="Times New Roman" w:cs="Times New Roman"/>
          <w:color w:val="000000"/>
          <w:sz w:val="22"/>
          <w:szCs w:val="22"/>
        </w:rPr>
        <w:t>TargEnrl</w:t>
      </w:r>
      <w:proofErr w:type="spellEnd"/>
      <w:r w:rsidR="00653A07" w:rsidRPr="00C9272B">
        <w:rPr>
          <w:rFonts w:ascii="Times New Roman" w:hAnsi="Times New Roman" w:cs="Times New Roman"/>
          <w:color w:val="000000"/>
          <w:sz w:val="22"/>
          <w:szCs w:val="22"/>
        </w:rPr>
        <w:t xml:space="preserve">=11; </w:t>
      </w:r>
      <w:proofErr w:type="spellStart"/>
      <w:r w:rsidR="00653A07" w:rsidRPr="00C9272B">
        <w:rPr>
          <w:rFonts w:ascii="Times New Roman" w:hAnsi="Times New Roman" w:cs="Times New Roman"/>
          <w:color w:val="000000"/>
          <w:sz w:val="22"/>
          <w:szCs w:val="22"/>
        </w:rPr>
        <w:t>TargSucc</w:t>
      </w:r>
      <w:proofErr w:type="spellEnd"/>
      <w:r w:rsidR="00653A07" w:rsidRPr="00C9272B">
        <w:rPr>
          <w:rFonts w:ascii="Times New Roman" w:hAnsi="Times New Roman" w:cs="Times New Roman"/>
          <w:color w:val="000000"/>
          <w:sz w:val="22"/>
          <w:szCs w:val="22"/>
        </w:rPr>
        <w:t>=100; Gap=0</w:t>
      </w:r>
    </w:p>
    <w:p w:rsidR="000469DC" w:rsidRPr="00C9272B" w:rsidRDefault="000469DC"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43B54" w:rsidRPr="00C9272B" w:rsidRDefault="00DB5E7D"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Finally, the Hindi, Italian, and Russian</w:t>
      </w:r>
      <w:r w:rsidR="00E8109B" w:rsidRPr="00C9272B">
        <w:rPr>
          <w:rFonts w:ascii="Times New Roman" w:hAnsi="Times New Roman" w:cs="Times New Roman"/>
          <w:color w:val="000000"/>
        </w:rPr>
        <w:t xml:space="preserve"> departments</w:t>
      </w:r>
      <w:r w:rsidR="00243B54" w:rsidRPr="00C9272B">
        <w:rPr>
          <w:rFonts w:ascii="Times New Roman" w:hAnsi="Times New Roman" w:cs="Times New Roman"/>
          <w:color w:val="000000"/>
        </w:rPr>
        <w:t xml:space="preserve"> </w:t>
      </w:r>
      <w:r w:rsidR="00FE457B" w:rsidRPr="00C9272B">
        <w:rPr>
          <w:rFonts w:ascii="Times New Roman" w:hAnsi="Times New Roman" w:cs="Times New Roman"/>
          <w:color w:val="000000"/>
        </w:rPr>
        <w:t>are completing their year</w:t>
      </w:r>
      <w:r w:rsidR="00127C77" w:rsidRPr="00C9272B">
        <w:rPr>
          <w:rFonts w:ascii="Times New Roman" w:hAnsi="Times New Roman" w:cs="Times New Roman"/>
          <w:color w:val="000000"/>
        </w:rPr>
        <w:t xml:space="preserve"> </w:t>
      </w:r>
      <w:r w:rsidR="00FE457B" w:rsidRPr="00C9272B">
        <w:rPr>
          <w:rFonts w:ascii="Times New Roman" w:hAnsi="Times New Roman" w:cs="Times New Roman"/>
          <w:color w:val="000000"/>
        </w:rPr>
        <w:t>under</w:t>
      </w:r>
      <w:r w:rsidR="00243B54" w:rsidRPr="00C9272B">
        <w:rPr>
          <w:rFonts w:ascii="Times New Roman" w:hAnsi="Times New Roman" w:cs="Times New Roman"/>
          <w:color w:val="000000"/>
        </w:rPr>
        <w:t xml:space="preserve"> the Viability process </w:t>
      </w:r>
      <w:r w:rsidR="00E8109B" w:rsidRPr="00C9272B">
        <w:rPr>
          <w:rFonts w:ascii="Times New Roman" w:hAnsi="Times New Roman" w:cs="Times New Roman"/>
          <w:color w:val="000000"/>
        </w:rPr>
        <w:t xml:space="preserve">and their status will be determined by the end of this academic year. </w:t>
      </w:r>
      <w:r w:rsidR="00243B54" w:rsidRPr="00C9272B">
        <w:rPr>
          <w:rFonts w:ascii="Times New Roman" w:hAnsi="Times New Roman" w:cs="Times New Roman"/>
          <w:color w:val="000000"/>
        </w:rPr>
        <w:t xml:space="preserve"> </w:t>
      </w:r>
      <w:r w:rsidR="00CF7F55" w:rsidRPr="00C9272B">
        <w:rPr>
          <w:rFonts w:ascii="Times New Roman" w:hAnsi="Times New Roman" w:cs="Times New Roman"/>
          <w:color w:val="000000"/>
        </w:rPr>
        <w:t>For all of our smaller WL programs, we are moving toward a focus on the high-demand level 1 &amp; 2</w:t>
      </w:r>
      <w:r w:rsidR="009E2BAD" w:rsidRPr="00C9272B">
        <w:rPr>
          <w:rFonts w:ascii="Times New Roman" w:hAnsi="Times New Roman" w:cs="Times New Roman"/>
          <w:color w:val="000000"/>
        </w:rPr>
        <w:t xml:space="preserve"> courses, and moving away from the upper, intermediate level courses.  A significant change in our WL offerings is that level 4, 5, and 6 courses will no longer be offered as combined courses.</w:t>
      </w:r>
    </w:p>
    <w:p w:rsidR="002A336F"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43B54" w:rsidRPr="00C9272B" w:rsidRDefault="00DB5E7D" w:rsidP="00033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b/>
          <w:color w:val="000000"/>
        </w:rPr>
      </w:pPr>
      <w:r w:rsidRPr="00C9272B">
        <w:rPr>
          <w:rFonts w:ascii="Times New Roman" w:hAnsi="Times New Roman" w:cs="Times New Roman"/>
          <w:b/>
          <w:color w:val="000000"/>
        </w:rPr>
        <w:t xml:space="preserve">Student </w:t>
      </w:r>
      <w:r w:rsidR="002A336F" w:rsidRPr="00C9272B">
        <w:rPr>
          <w:rFonts w:ascii="Times New Roman" w:hAnsi="Times New Roman" w:cs="Times New Roman"/>
          <w:b/>
          <w:color w:val="000000"/>
        </w:rPr>
        <w:t xml:space="preserve">Success and the Equity Gap </w:t>
      </w:r>
    </w:p>
    <w:p w:rsidR="000C4442"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 xml:space="preserve">The IIS division’s overall Success rate </w:t>
      </w:r>
      <w:r w:rsidR="00731868" w:rsidRPr="00C9272B">
        <w:rPr>
          <w:rFonts w:ascii="Times New Roman" w:hAnsi="Times New Roman" w:cs="Times New Roman"/>
          <w:color w:val="000000"/>
        </w:rPr>
        <w:t xml:space="preserve">for AY 2012-2013 </w:t>
      </w:r>
      <w:r w:rsidRPr="00C9272B">
        <w:rPr>
          <w:rFonts w:ascii="Times New Roman" w:hAnsi="Times New Roman" w:cs="Times New Roman"/>
          <w:color w:val="000000"/>
        </w:rPr>
        <w:t>was 7</w:t>
      </w:r>
      <w:r w:rsidR="00731868" w:rsidRPr="00C9272B">
        <w:rPr>
          <w:rFonts w:ascii="Times New Roman" w:hAnsi="Times New Roman" w:cs="Times New Roman"/>
          <w:color w:val="000000"/>
        </w:rPr>
        <w:t>4</w:t>
      </w:r>
      <w:r w:rsidRPr="00C9272B">
        <w:rPr>
          <w:rFonts w:ascii="Times New Roman" w:hAnsi="Times New Roman" w:cs="Times New Roman"/>
          <w:color w:val="000000"/>
        </w:rPr>
        <w:t>%, compared to the college’s rate at 76%, and our division Targeted Success rate was 6</w:t>
      </w:r>
      <w:r w:rsidR="00731868" w:rsidRPr="00C9272B">
        <w:rPr>
          <w:rFonts w:ascii="Times New Roman" w:hAnsi="Times New Roman" w:cs="Times New Roman"/>
          <w:color w:val="000000"/>
        </w:rPr>
        <w:t>3</w:t>
      </w:r>
      <w:r w:rsidRPr="00C9272B">
        <w:rPr>
          <w:rFonts w:ascii="Times New Roman" w:hAnsi="Times New Roman" w:cs="Times New Roman"/>
          <w:color w:val="000000"/>
        </w:rPr>
        <w:t>%, compared to that of the college at 68%.</w:t>
      </w:r>
      <w:r w:rsidR="00731868" w:rsidRPr="00C9272B">
        <w:rPr>
          <w:rFonts w:ascii="Times New Roman" w:hAnsi="Times New Roman" w:cs="Times New Roman"/>
          <w:color w:val="000000"/>
        </w:rPr>
        <w:t xml:space="preserve"> </w:t>
      </w:r>
      <w:r w:rsidRPr="00C9272B">
        <w:rPr>
          <w:rFonts w:ascii="Times New Roman" w:hAnsi="Times New Roman" w:cs="Times New Roman"/>
          <w:color w:val="000000"/>
        </w:rPr>
        <w:t xml:space="preserve"> Our overall division Equity Gap, at 1</w:t>
      </w:r>
      <w:r w:rsidR="00731868" w:rsidRPr="00C9272B">
        <w:rPr>
          <w:rFonts w:ascii="Times New Roman" w:hAnsi="Times New Roman" w:cs="Times New Roman"/>
          <w:color w:val="000000"/>
        </w:rPr>
        <w:t>8</w:t>
      </w:r>
      <w:r w:rsidRPr="00C9272B">
        <w:rPr>
          <w:rFonts w:ascii="Times New Roman" w:hAnsi="Times New Roman" w:cs="Times New Roman"/>
          <w:color w:val="000000"/>
        </w:rPr>
        <w:t>%, was larger than that of the college’s at 1</w:t>
      </w:r>
      <w:r w:rsidR="000C4442" w:rsidRPr="00C9272B">
        <w:rPr>
          <w:rFonts w:ascii="Times New Roman" w:hAnsi="Times New Roman" w:cs="Times New Roman"/>
          <w:color w:val="000000"/>
        </w:rPr>
        <w:t>2</w:t>
      </w:r>
      <w:r w:rsidRPr="00C9272B">
        <w:rPr>
          <w:rFonts w:ascii="Times New Roman" w:hAnsi="Times New Roman" w:cs="Times New Roman"/>
          <w:color w:val="000000"/>
        </w:rPr>
        <w:t xml:space="preserve">%. </w:t>
      </w:r>
    </w:p>
    <w:p w:rsidR="000C4442" w:rsidRPr="00C9272B" w:rsidRDefault="000C4442"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729EC"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 xml:space="preserve">The overall Success rate of ICS was 74%, and the Success rate of Targeted Students was 65%, with an Equity Gap of 17%. In INTL the overall Success rate was also 74%, while the success for our Target Students was 54%, with an Equity Gap of 21%. </w:t>
      </w:r>
      <w:r w:rsidR="005729EC" w:rsidRPr="00C9272B">
        <w:rPr>
          <w:rFonts w:ascii="Times New Roman" w:hAnsi="Times New Roman" w:cs="Times New Roman"/>
          <w:color w:val="000000"/>
        </w:rPr>
        <w:t xml:space="preserve">Because it does not have it’s own program review, it is worth noting the significant gains made in our Women’s Studies </w:t>
      </w:r>
      <w:r w:rsidR="006F0110" w:rsidRPr="00C9272B">
        <w:rPr>
          <w:rFonts w:ascii="Times New Roman" w:hAnsi="Times New Roman" w:cs="Times New Roman"/>
          <w:color w:val="000000"/>
        </w:rPr>
        <w:t xml:space="preserve">(WMST) </w:t>
      </w:r>
      <w:r w:rsidR="005729EC" w:rsidRPr="00C9272B">
        <w:rPr>
          <w:rFonts w:ascii="Times New Roman" w:hAnsi="Times New Roman" w:cs="Times New Roman"/>
          <w:color w:val="000000"/>
        </w:rPr>
        <w:t xml:space="preserve">department.  </w:t>
      </w:r>
    </w:p>
    <w:p w:rsidR="005729EC" w:rsidRPr="00C9272B" w:rsidRDefault="006F0110" w:rsidP="00E37E33">
      <w:pPr>
        <w:tabs>
          <w:tab w:val="left" w:pos="540"/>
        </w:tabs>
        <w:rPr>
          <w:rFonts w:ascii="Times New Roman" w:hAnsi="Times New Roman"/>
          <w:szCs w:val="15"/>
          <w:lang w:eastAsia="en-US"/>
        </w:rPr>
      </w:pPr>
      <w:r w:rsidRPr="00C9272B">
        <w:rPr>
          <w:rFonts w:ascii="Times New Roman" w:hAnsi="Times New Roman"/>
          <w:szCs w:val="15"/>
          <w:lang w:eastAsia="en-US"/>
        </w:rPr>
        <w:t>The overall</w:t>
      </w:r>
      <w:r w:rsidR="005729EC" w:rsidRPr="00C9272B">
        <w:rPr>
          <w:rFonts w:ascii="Times New Roman" w:hAnsi="Times New Roman"/>
          <w:szCs w:val="15"/>
          <w:lang w:eastAsia="en-US"/>
        </w:rPr>
        <w:t xml:space="preserve"> </w:t>
      </w:r>
      <w:r w:rsidR="007152C9" w:rsidRPr="00C9272B">
        <w:rPr>
          <w:rFonts w:ascii="Times New Roman" w:hAnsi="Times New Roman"/>
          <w:szCs w:val="15"/>
          <w:lang w:eastAsia="en-US"/>
        </w:rPr>
        <w:t>s</w:t>
      </w:r>
      <w:r w:rsidR="005729EC" w:rsidRPr="00C9272B">
        <w:rPr>
          <w:rFonts w:ascii="Times New Roman" w:hAnsi="Times New Roman"/>
          <w:szCs w:val="15"/>
          <w:lang w:eastAsia="en-US"/>
        </w:rPr>
        <w:t xml:space="preserve">uccess rate for all </w:t>
      </w:r>
      <w:r w:rsidRPr="00C9272B">
        <w:rPr>
          <w:rFonts w:ascii="Times New Roman" w:hAnsi="Times New Roman"/>
          <w:szCs w:val="15"/>
          <w:lang w:eastAsia="en-US"/>
        </w:rPr>
        <w:t xml:space="preserve">WMST </w:t>
      </w:r>
      <w:r w:rsidR="005729EC" w:rsidRPr="00C9272B">
        <w:rPr>
          <w:rFonts w:ascii="Times New Roman" w:hAnsi="Times New Roman"/>
          <w:szCs w:val="15"/>
          <w:lang w:eastAsia="en-US"/>
        </w:rPr>
        <w:t xml:space="preserve">students </w:t>
      </w:r>
      <w:r w:rsidRPr="00C9272B">
        <w:rPr>
          <w:rFonts w:ascii="Times New Roman" w:hAnsi="Times New Roman"/>
          <w:szCs w:val="15"/>
          <w:lang w:eastAsia="en-US"/>
        </w:rPr>
        <w:t>jumped</w:t>
      </w:r>
      <w:r w:rsidR="005729EC" w:rsidRPr="00C9272B">
        <w:rPr>
          <w:rFonts w:ascii="Times New Roman" w:hAnsi="Times New Roman"/>
          <w:szCs w:val="15"/>
          <w:lang w:eastAsia="en-US"/>
        </w:rPr>
        <w:t> from 36% to 59%,</w:t>
      </w:r>
      <w:r w:rsidRPr="00C9272B">
        <w:rPr>
          <w:rFonts w:ascii="Times New Roman" w:hAnsi="Times New Roman"/>
          <w:szCs w:val="15"/>
          <w:lang w:eastAsia="en-US"/>
        </w:rPr>
        <w:t xml:space="preserve"> and the </w:t>
      </w:r>
      <w:r w:rsidR="007152C9" w:rsidRPr="00C9272B">
        <w:rPr>
          <w:rFonts w:ascii="Times New Roman" w:hAnsi="Times New Roman"/>
          <w:szCs w:val="15"/>
          <w:lang w:eastAsia="en-US"/>
        </w:rPr>
        <w:t>s</w:t>
      </w:r>
      <w:r w:rsidR="005729EC" w:rsidRPr="00C9272B">
        <w:rPr>
          <w:rFonts w:ascii="Times New Roman" w:hAnsi="Times New Roman"/>
          <w:szCs w:val="15"/>
          <w:lang w:eastAsia="en-US"/>
        </w:rPr>
        <w:t xml:space="preserve">uccess rate for </w:t>
      </w:r>
      <w:r w:rsidRPr="00C9272B">
        <w:rPr>
          <w:rFonts w:ascii="Times New Roman" w:hAnsi="Times New Roman"/>
          <w:szCs w:val="15"/>
          <w:lang w:eastAsia="en-US"/>
        </w:rPr>
        <w:t>“</w:t>
      </w:r>
      <w:r w:rsidR="005729EC" w:rsidRPr="00C9272B">
        <w:rPr>
          <w:rFonts w:ascii="Times New Roman" w:hAnsi="Times New Roman"/>
          <w:szCs w:val="15"/>
          <w:lang w:eastAsia="en-US"/>
        </w:rPr>
        <w:t>targeted</w:t>
      </w:r>
      <w:r w:rsidRPr="00C9272B">
        <w:rPr>
          <w:rFonts w:ascii="Times New Roman" w:hAnsi="Times New Roman"/>
          <w:szCs w:val="15"/>
          <w:lang w:eastAsia="en-US"/>
        </w:rPr>
        <w:t>”</w:t>
      </w:r>
      <w:r w:rsidR="005729EC" w:rsidRPr="00C9272B">
        <w:rPr>
          <w:rFonts w:ascii="Times New Roman" w:hAnsi="Times New Roman"/>
          <w:szCs w:val="15"/>
          <w:lang w:eastAsia="en-US"/>
        </w:rPr>
        <w:t xml:space="preserve"> groups </w:t>
      </w:r>
      <w:r w:rsidRPr="00C9272B">
        <w:rPr>
          <w:rFonts w:ascii="Times New Roman" w:hAnsi="Times New Roman"/>
          <w:szCs w:val="15"/>
          <w:lang w:eastAsia="en-US"/>
        </w:rPr>
        <w:t>nearly doubled</w:t>
      </w:r>
      <w:r w:rsidR="005729EC" w:rsidRPr="00C9272B">
        <w:rPr>
          <w:rFonts w:ascii="Times New Roman" w:hAnsi="Times New Roman"/>
          <w:szCs w:val="15"/>
          <w:lang w:eastAsia="en-US"/>
        </w:rPr>
        <w:t> from 32% to 62%</w:t>
      </w:r>
      <w:r w:rsidRPr="00C9272B">
        <w:rPr>
          <w:rFonts w:ascii="Times New Roman" w:hAnsi="Times New Roman"/>
          <w:szCs w:val="15"/>
          <w:lang w:eastAsia="en-US"/>
        </w:rPr>
        <w:t xml:space="preserve">.  The </w:t>
      </w:r>
      <w:r w:rsidR="005729EC" w:rsidRPr="00C9272B">
        <w:rPr>
          <w:rFonts w:ascii="Times New Roman" w:hAnsi="Times New Roman"/>
          <w:szCs w:val="15"/>
          <w:lang w:eastAsia="en-US"/>
        </w:rPr>
        <w:t>Latin</w:t>
      </w:r>
      <w:r w:rsidRPr="00C9272B">
        <w:rPr>
          <w:rFonts w:ascii="Times New Roman" w:hAnsi="Times New Roman"/>
          <w:b/>
          <w:sz w:val="20"/>
          <w:szCs w:val="15"/>
          <w:lang w:eastAsia="en-US"/>
        </w:rPr>
        <w:t>@</w:t>
      </w:r>
      <w:r w:rsidRPr="00C9272B">
        <w:rPr>
          <w:rFonts w:ascii="Times New Roman" w:hAnsi="Times New Roman"/>
          <w:szCs w:val="15"/>
          <w:lang w:eastAsia="en-US"/>
        </w:rPr>
        <w:t xml:space="preserve"> </w:t>
      </w:r>
      <w:r w:rsidR="005729EC" w:rsidRPr="00C9272B">
        <w:rPr>
          <w:rFonts w:ascii="Times New Roman" w:hAnsi="Times New Roman"/>
          <w:szCs w:val="15"/>
          <w:lang w:eastAsia="en-US"/>
        </w:rPr>
        <w:t xml:space="preserve">success rate </w:t>
      </w:r>
      <w:r w:rsidRPr="00C9272B">
        <w:rPr>
          <w:rFonts w:ascii="Times New Roman" w:hAnsi="Times New Roman"/>
          <w:szCs w:val="15"/>
          <w:lang w:eastAsia="en-US"/>
        </w:rPr>
        <w:t>soared</w:t>
      </w:r>
      <w:r w:rsidR="005729EC" w:rsidRPr="00C9272B">
        <w:rPr>
          <w:rFonts w:ascii="Times New Roman" w:hAnsi="Times New Roman"/>
          <w:szCs w:val="15"/>
          <w:lang w:eastAsia="en-US"/>
        </w:rPr>
        <w:t> from 28% to 67%, </w:t>
      </w:r>
      <w:r w:rsidRPr="00C9272B">
        <w:rPr>
          <w:rFonts w:ascii="Times New Roman" w:hAnsi="Times New Roman"/>
          <w:szCs w:val="15"/>
          <w:lang w:eastAsia="en-US"/>
        </w:rPr>
        <w:t xml:space="preserve">while the </w:t>
      </w:r>
      <w:r w:rsidR="005729EC" w:rsidRPr="00C9272B">
        <w:rPr>
          <w:rFonts w:ascii="Times New Roman" w:hAnsi="Times New Roman"/>
          <w:szCs w:val="15"/>
          <w:lang w:eastAsia="en-US"/>
        </w:rPr>
        <w:t xml:space="preserve">withdrawal rate </w:t>
      </w:r>
      <w:r w:rsidRPr="00C9272B">
        <w:rPr>
          <w:rFonts w:ascii="Times New Roman" w:hAnsi="Times New Roman"/>
          <w:szCs w:val="15"/>
          <w:lang w:eastAsia="en-US"/>
        </w:rPr>
        <w:t>shrank</w:t>
      </w:r>
      <w:r w:rsidR="005729EC" w:rsidRPr="00C9272B">
        <w:rPr>
          <w:rFonts w:ascii="Times New Roman" w:hAnsi="Times New Roman"/>
          <w:szCs w:val="15"/>
          <w:lang w:eastAsia="en-US"/>
        </w:rPr>
        <w:t> from 52% to 29%</w:t>
      </w:r>
      <w:r w:rsidRPr="00C9272B">
        <w:rPr>
          <w:rFonts w:ascii="Times New Roman" w:hAnsi="Times New Roman"/>
          <w:szCs w:val="15"/>
          <w:lang w:eastAsia="en-US"/>
        </w:rPr>
        <w:t xml:space="preserve">.  The </w:t>
      </w:r>
      <w:r w:rsidR="005729EC" w:rsidRPr="00C9272B">
        <w:rPr>
          <w:rFonts w:ascii="Times New Roman" w:hAnsi="Times New Roman"/>
          <w:szCs w:val="15"/>
          <w:lang w:eastAsia="en-US"/>
        </w:rPr>
        <w:t>Asian success rate</w:t>
      </w:r>
      <w:r w:rsidR="0096496E" w:rsidRPr="00C9272B">
        <w:rPr>
          <w:rFonts w:ascii="Times New Roman" w:hAnsi="Times New Roman"/>
          <w:szCs w:val="15"/>
          <w:lang w:eastAsia="en-US"/>
        </w:rPr>
        <w:t xml:space="preserve"> climbed </w:t>
      </w:r>
      <w:r w:rsidR="005729EC" w:rsidRPr="00C9272B">
        <w:rPr>
          <w:rFonts w:ascii="Times New Roman" w:hAnsi="Times New Roman"/>
          <w:szCs w:val="15"/>
          <w:lang w:eastAsia="en-US"/>
        </w:rPr>
        <w:t>from 28% to 50%, </w:t>
      </w:r>
      <w:r w:rsidR="0096496E" w:rsidRPr="00C9272B">
        <w:rPr>
          <w:rFonts w:ascii="Times New Roman" w:hAnsi="Times New Roman"/>
          <w:szCs w:val="15"/>
          <w:lang w:eastAsia="en-US"/>
        </w:rPr>
        <w:t xml:space="preserve">as the </w:t>
      </w:r>
      <w:r w:rsidR="005729EC" w:rsidRPr="00C9272B">
        <w:rPr>
          <w:rFonts w:ascii="Times New Roman" w:hAnsi="Times New Roman"/>
          <w:szCs w:val="15"/>
          <w:lang w:eastAsia="en-US"/>
        </w:rPr>
        <w:t>withdrawal rate d</w:t>
      </w:r>
      <w:r w:rsidR="0096496E" w:rsidRPr="00C9272B">
        <w:rPr>
          <w:rFonts w:ascii="Times New Roman" w:hAnsi="Times New Roman"/>
          <w:szCs w:val="15"/>
          <w:lang w:eastAsia="en-US"/>
        </w:rPr>
        <w:t>ropped</w:t>
      </w:r>
      <w:r w:rsidR="005729EC" w:rsidRPr="00C9272B">
        <w:rPr>
          <w:rFonts w:ascii="Times New Roman" w:hAnsi="Times New Roman"/>
          <w:szCs w:val="15"/>
          <w:lang w:eastAsia="en-US"/>
        </w:rPr>
        <w:t> from 50% to 28%</w:t>
      </w:r>
      <w:r w:rsidR="0096496E" w:rsidRPr="00C9272B">
        <w:rPr>
          <w:rFonts w:ascii="Times New Roman" w:hAnsi="Times New Roman"/>
          <w:szCs w:val="15"/>
          <w:lang w:eastAsia="en-US"/>
        </w:rPr>
        <w:t xml:space="preserve">.  </w:t>
      </w:r>
      <w:r w:rsidR="005729EC" w:rsidRPr="00C9272B">
        <w:rPr>
          <w:rFonts w:ascii="Times New Roman" w:hAnsi="Times New Roman"/>
          <w:szCs w:val="15"/>
          <w:lang w:eastAsia="en-US"/>
        </w:rPr>
        <w:t xml:space="preserve">Filipino success rate </w:t>
      </w:r>
      <w:r w:rsidR="0096496E" w:rsidRPr="00C9272B">
        <w:rPr>
          <w:rFonts w:ascii="Times New Roman" w:hAnsi="Times New Roman"/>
          <w:szCs w:val="15"/>
          <w:lang w:eastAsia="en-US"/>
        </w:rPr>
        <w:t>stretched</w:t>
      </w:r>
      <w:r w:rsidR="005729EC" w:rsidRPr="00C9272B">
        <w:rPr>
          <w:rFonts w:ascii="Times New Roman" w:hAnsi="Times New Roman"/>
          <w:szCs w:val="15"/>
          <w:lang w:eastAsia="en-US"/>
        </w:rPr>
        <w:t> from 50% to 75%, </w:t>
      </w:r>
      <w:r w:rsidR="0096496E" w:rsidRPr="00C9272B">
        <w:rPr>
          <w:rFonts w:ascii="Times New Roman" w:hAnsi="Times New Roman"/>
          <w:szCs w:val="15"/>
          <w:lang w:eastAsia="en-US"/>
        </w:rPr>
        <w:t xml:space="preserve">while the </w:t>
      </w:r>
      <w:r w:rsidR="005729EC" w:rsidRPr="00C9272B">
        <w:rPr>
          <w:rFonts w:ascii="Times New Roman" w:hAnsi="Times New Roman"/>
          <w:szCs w:val="15"/>
          <w:lang w:eastAsia="en-US"/>
        </w:rPr>
        <w:t>withdrawal rate d</w:t>
      </w:r>
      <w:r w:rsidR="0096496E" w:rsidRPr="00C9272B">
        <w:rPr>
          <w:rFonts w:ascii="Times New Roman" w:hAnsi="Times New Roman"/>
          <w:szCs w:val="15"/>
          <w:lang w:eastAsia="en-US"/>
        </w:rPr>
        <w:t>ecreased</w:t>
      </w:r>
      <w:r w:rsidR="005729EC" w:rsidRPr="00C9272B">
        <w:rPr>
          <w:rFonts w:ascii="Times New Roman" w:hAnsi="Times New Roman"/>
          <w:szCs w:val="15"/>
          <w:lang w:eastAsia="en-US"/>
        </w:rPr>
        <w:t> from 33% to 25%</w:t>
      </w:r>
      <w:r w:rsidR="0096496E" w:rsidRPr="00C9272B">
        <w:rPr>
          <w:rFonts w:ascii="Times New Roman" w:hAnsi="Times New Roman"/>
          <w:szCs w:val="15"/>
          <w:lang w:eastAsia="en-US"/>
        </w:rPr>
        <w:t>.</w:t>
      </w:r>
      <w:r w:rsidR="007152C9" w:rsidRPr="00C9272B">
        <w:rPr>
          <w:rFonts w:ascii="Times New Roman" w:hAnsi="Times New Roman"/>
          <w:szCs w:val="15"/>
          <w:lang w:eastAsia="en-US"/>
        </w:rPr>
        <w:t xml:space="preserve">  </w:t>
      </w:r>
      <w:r w:rsidR="00910614" w:rsidRPr="00C9272B">
        <w:rPr>
          <w:rFonts w:ascii="Times New Roman" w:hAnsi="Times New Roman"/>
          <w:szCs w:val="15"/>
          <w:lang w:eastAsia="en-US"/>
        </w:rPr>
        <w:t xml:space="preserve">While these percentages are obviously not satisfactory, they </w:t>
      </w:r>
      <w:r w:rsidR="00910614" w:rsidRPr="00C9272B">
        <w:rPr>
          <w:rFonts w:ascii="Times New Roman" w:hAnsi="Times New Roman"/>
          <w:i/>
          <w:szCs w:val="15"/>
          <w:lang w:eastAsia="en-US"/>
        </w:rPr>
        <w:t>are</w:t>
      </w:r>
      <w:r w:rsidR="00910614" w:rsidRPr="00C9272B">
        <w:rPr>
          <w:rFonts w:ascii="Times New Roman" w:hAnsi="Times New Roman"/>
          <w:szCs w:val="15"/>
          <w:lang w:eastAsia="en-US"/>
        </w:rPr>
        <w:t xml:space="preserve"> clearly </w:t>
      </w:r>
      <w:r w:rsidR="00E40B22" w:rsidRPr="00C9272B">
        <w:rPr>
          <w:rFonts w:ascii="Times New Roman" w:hAnsi="Times New Roman"/>
          <w:szCs w:val="15"/>
          <w:lang w:eastAsia="en-US"/>
        </w:rPr>
        <w:t>shifting</w:t>
      </w:r>
      <w:r w:rsidR="00910614" w:rsidRPr="00C9272B">
        <w:rPr>
          <w:rFonts w:ascii="Times New Roman" w:hAnsi="Times New Roman"/>
          <w:szCs w:val="15"/>
          <w:lang w:eastAsia="en-US"/>
        </w:rPr>
        <w:t xml:space="preserve"> dramatically in the direction we want to continue moving!</w:t>
      </w:r>
    </w:p>
    <w:p w:rsidR="005729EC" w:rsidRPr="00C9272B" w:rsidRDefault="005729EC" w:rsidP="005729EC">
      <w:pPr>
        <w:rPr>
          <w:rFonts w:ascii="Times New Roman" w:hAnsi="Times New Roman"/>
          <w:szCs w:val="15"/>
          <w:lang w:eastAsia="en-US"/>
        </w:rPr>
      </w:pPr>
      <w:r w:rsidRPr="00C9272B">
        <w:rPr>
          <w:rFonts w:ascii="Times New Roman" w:hAnsi="Times New Roman"/>
          <w:szCs w:val="15"/>
          <w:lang w:eastAsia="en-US"/>
        </w:rPr>
        <w:t xml:space="preserve">The increase in success and retention and downturn in withdrawal can </w:t>
      </w:r>
      <w:r w:rsidR="007152C9" w:rsidRPr="00C9272B">
        <w:rPr>
          <w:rFonts w:ascii="Times New Roman" w:hAnsi="Times New Roman"/>
          <w:szCs w:val="15"/>
          <w:lang w:eastAsia="en-US"/>
        </w:rPr>
        <w:t xml:space="preserve">likely </w:t>
      </w:r>
      <w:r w:rsidRPr="00C9272B">
        <w:rPr>
          <w:rFonts w:ascii="Times New Roman" w:hAnsi="Times New Roman"/>
          <w:szCs w:val="15"/>
          <w:lang w:eastAsia="en-US"/>
        </w:rPr>
        <w:t xml:space="preserve">be attributed to a combination of three major factors: </w:t>
      </w:r>
      <w:r w:rsidR="007152C9" w:rsidRPr="00C9272B">
        <w:rPr>
          <w:rFonts w:ascii="Times New Roman" w:hAnsi="Times New Roman"/>
          <w:szCs w:val="15"/>
          <w:lang w:eastAsia="en-US"/>
        </w:rPr>
        <w:t>1) a</w:t>
      </w:r>
      <w:r w:rsidRPr="00C9272B">
        <w:rPr>
          <w:rFonts w:ascii="Times New Roman" w:hAnsi="Times New Roman"/>
          <w:szCs w:val="15"/>
          <w:lang w:eastAsia="en-US"/>
        </w:rPr>
        <w:t>dding a 50% full time faculty Chair to oversee the progress of the department</w:t>
      </w:r>
      <w:r w:rsidR="0096496E" w:rsidRPr="00C9272B">
        <w:rPr>
          <w:rFonts w:ascii="Times New Roman" w:hAnsi="Times New Roman"/>
          <w:szCs w:val="15"/>
          <w:lang w:eastAsia="en-US"/>
        </w:rPr>
        <w:t>;</w:t>
      </w:r>
      <w:r w:rsidRPr="00C9272B">
        <w:rPr>
          <w:rFonts w:ascii="Times New Roman" w:hAnsi="Times New Roman"/>
          <w:szCs w:val="15"/>
          <w:lang w:eastAsia="en-US"/>
        </w:rPr>
        <w:t xml:space="preserve"> </w:t>
      </w:r>
      <w:r w:rsidR="007152C9" w:rsidRPr="00C9272B">
        <w:rPr>
          <w:rFonts w:ascii="Times New Roman" w:hAnsi="Times New Roman"/>
          <w:szCs w:val="15"/>
          <w:lang w:eastAsia="en-US"/>
        </w:rPr>
        <w:t xml:space="preserve">2) </w:t>
      </w:r>
      <w:r w:rsidRPr="00C9272B">
        <w:rPr>
          <w:rFonts w:ascii="Times New Roman" w:hAnsi="Times New Roman"/>
          <w:szCs w:val="15"/>
          <w:lang w:eastAsia="en-US"/>
        </w:rPr>
        <w:t>making the WMST1 class a part of the LEAD program which incorporates trained LEAD Mentors in these classes</w:t>
      </w:r>
      <w:r w:rsidR="0096496E" w:rsidRPr="00C9272B">
        <w:rPr>
          <w:rFonts w:ascii="Times New Roman" w:hAnsi="Times New Roman"/>
          <w:szCs w:val="15"/>
          <w:lang w:eastAsia="en-US"/>
        </w:rPr>
        <w:t>;</w:t>
      </w:r>
      <w:r w:rsidRPr="00C9272B">
        <w:rPr>
          <w:rFonts w:ascii="Times New Roman" w:hAnsi="Times New Roman"/>
          <w:szCs w:val="15"/>
          <w:lang w:eastAsia="en-US"/>
        </w:rPr>
        <w:t xml:space="preserve"> and </w:t>
      </w:r>
      <w:r w:rsidR="007152C9" w:rsidRPr="00C9272B">
        <w:rPr>
          <w:rFonts w:ascii="Times New Roman" w:hAnsi="Times New Roman"/>
          <w:szCs w:val="15"/>
          <w:lang w:eastAsia="en-US"/>
        </w:rPr>
        <w:t xml:space="preserve">3) </w:t>
      </w:r>
      <w:r w:rsidRPr="00C9272B">
        <w:rPr>
          <w:rFonts w:ascii="Times New Roman" w:hAnsi="Times New Roman"/>
          <w:szCs w:val="15"/>
          <w:lang w:eastAsia="en-US"/>
        </w:rPr>
        <w:t>adding a civic engagement component to the WMST classes and curriculum outlines.  </w:t>
      </w:r>
      <w:r w:rsidR="00205E46" w:rsidRPr="00C9272B">
        <w:rPr>
          <w:rFonts w:ascii="Times New Roman" w:hAnsi="Times New Roman"/>
          <w:szCs w:val="15"/>
          <w:lang w:eastAsia="en-US"/>
        </w:rPr>
        <w:t xml:space="preserve">The </w:t>
      </w:r>
      <w:r w:rsidRPr="00C9272B">
        <w:rPr>
          <w:rFonts w:ascii="Times New Roman" w:hAnsi="Times New Roman"/>
          <w:szCs w:val="15"/>
          <w:lang w:eastAsia="en-US"/>
        </w:rPr>
        <w:t>W</w:t>
      </w:r>
      <w:r w:rsidR="0096496E" w:rsidRPr="00C9272B">
        <w:rPr>
          <w:rFonts w:ascii="Times New Roman" w:hAnsi="Times New Roman"/>
          <w:szCs w:val="15"/>
          <w:lang w:eastAsia="en-US"/>
        </w:rPr>
        <w:t>MST</w:t>
      </w:r>
      <w:r w:rsidR="00205E46" w:rsidRPr="00C9272B">
        <w:rPr>
          <w:rFonts w:ascii="Times New Roman" w:hAnsi="Times New Roman"/>
          <w:szCs w:val="15"/>
          <w:lang w:eastAsia="en-US"/>
        </w:rPr>
        <w:t xml:space="preserve"> department is</w:t>
      </w:r>
      <w:r w:rsidRPr="00C9272B">
        <w:rPr>
          <w:rFonts w:ascii="Times New Roman" w:hAnsi="Times New Roman"/>
          <w:szCs w:val="15"/>
          <w:lang w:eastAsia="en-US"/>
        </w:rPr>
        <w:t xml:space="preserve"> submitting several new courses for consideration to the curriculum committee</w:t>
      </w:r>
      <w:r w:rsidR="00205E46" w:rsidRPr="00C9272B">
        <w:rPr>
          <w:rFonts w:ascii="Times New Roman" w:hAnsi="Times New Roman"/>
          <w:szCs w:val="15"/>
          <w:lang w:eastAsia="en-US"/>
        </w:rPr>
        <w:t xml:space="preserve"> that will incorporate these last two features</w:t>
      </w:r>
      <w:r w:rsidRPr="00C9272B">
        <w:rPr>
          <w:rFonts w:ascii="Times New Roman" w:hAnsi="Times New Roman"/>
          <w:szCs w:val="15"/>
          <w:lang w:eastAsia="en-US"/>
        </w:rPr>
        <w:t xml:space="preserve">, and </w:t>
      </w:r>
      <w:r w:rsidR="00205E46" w:rsidRPr="00C9272B">
        <w:rPr>
          <w:rFonts w:ascii="Times New Roman" w:hAnsi="Times New Roman"/>
          <w:szCs w:val="15"/>
          <w:lang w:eastAsia="en-US"/>
        </w:rPr>
        <w:t xml:space="preserve">we expect </w:t>
      </w:r>
      <w:r w:rsidRPr="00C9272B">
        <w:rPr>
          <w:rFonts w:ascii="Times New Roman" w:hAnsi="Times New Roman"/>
          <w:szCs w:val="15"/>
          <w:lang w:eastAsia="en-US"/>
        </w:rPr>
        <w:t>these classes will be equally as successful.</w:t>
      </w:r>
      <w:r w:rsidR="007152C9" w:rsidRPr="00C9272B">
        <w:rPr>
          <w:rFonts w:ascii="Times New Roman" w:hAnsi="Times New Roman"/>
          <w:szCs w:val="15"/>
          <w:lang w:eastAsia="en-US"/>
        </w:rPr>
        <w:t xml:space="preserve">  </w:t>
      </w:r>
    </w:p>
    <w:p w:rsidR="005729EC" w:rsidRPr="00C9272B" w:rsidRDefault="005729EC"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A336F"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561BA" w:rsidRPr="00C9272B" w:rsidRDefault="002A336F" w:rsidP="00033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b/>
          <w:color w:val="000000"/>
        </w:rPr>
      </w:pPr>
      <w:r w:rsidRPr="00C9272B">
        <w:rPr>
          <w:rFonts w:ascii="Times New Roman" w:hAnsi="Times New Roman" w:cs="Times New Roman"/>
          <w:b/>
          <w:color w:val="000000"/>
        </w:rPr>
        <w:t xml:space="preserve">IIS Division </w:t>
      </w:r>
      <w:r w:rsidR="008561BA" w:rsidRPr="00C9272B">
        <w:rPr>
          <w:rFonts w:ascii="Times New Roman" w:hAnsi="Times New Roman" w:cs="Times New Roman"/>
          <w:b/>
          <w:color w:val="000000"/>
        </w:rPr>
        <w:t xml:space="preserve">Student Success </w:t>
      </w:r>
      <w:r w:rsidRPr="00C9272B">
        <w:rPr>
          <w:rFonts w:ascii="Times New Roman" w:hAnsi="Times New Roman" w:cs="Times New Roman"/>
          <w:b/>
          <w:color w:val="000000"/>
        </w:rPr>
        <w:t xml:space="preserve">Equity Plan </w:t>
      </w:r>
    </w:p>
    <w:p w:rsidR="001A00E0"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As part of our process of revising our division Equity Plan, with the collaboration and guidance of the Director of the Office of Equity, Social Justice, a</w:t>
      </w:r>
      <w:r w:rsidR="001A00E0" w:rsidRPr="00C9272B">
        <w:rPr>
          <w:rFonts w:ascii="Times New Roman" w:hAnsi="Times New Roman" w:cs="Times New Roman"/>
          <w:color w:val="000000"/>
        </w:rPr>
        <w:t xml:space="preserve">nd Multicultural Education, we </w:t>
      </w:r>
      <w:r w:rsidRPr="00C9272B">
        <w:rPr>
          <w:rFonts w:ascii="Times New Roman" w:hAnsi="Times New Roman" w:cs="Times New Roman"/>
          <w:color w:val="000000"/>
        </w:rPr>
        <w:t>established a division Equity Core Team (ECT)</w:t>
      </w:r>
      <w:r w:rsidR="000C4442" w:rsidRPr="00C9272B">
        <w:rPr>
          <w:rFonts w:ascii="Times New Roman" w:hAnsi="Times New Roman" w:cs="Times New Roman"/>
          <w:color w:val="000000"/>
        </w:rPr>
        <w:t xml:space="preserve"> and began the year ahead of schedule</w:t>
      </w:r>
      <w:r w:rsidRPr="00C9272B">
        <w:rPr>
          <w:rFonts w:ascii="Times New Roman" w:hAnsi="Times New Roman" w:cs="Times New Roman"/>
          <w:color w:val="000000"/>
        </w:rPr>
        <w:t xml:space="preserve">. </w:t>
      </w:r>
      <w:r w:rsidR="000C4442" w:rsidRPr="00C9272B">
        <w:rPr>
          <w:rFonts w:ascii="Times New Roman" w:hAnsi="Times New Roman" w:cs="Times New Roman"/>
          <w:color w:val="000000"/>
        </w:rPr>
        <w:t xml:space="preserve"> Unfortunately, due to an extended medical leave of one full-time ECT member, as well as </w:t>
      </w:r>
      <w:r w:rsidR="00BE26BE" w:rsidRPr="00C9272B">
        <w:rPr>
          <w:rFonts w:ascii="Times New Roman" w:hAnsi="Times New Roman" w:cs="Times New Roman"/>
          <w:color w:val="000000"/>
        </w:rPr>
        <w:t>family leave for this division administrator, the meeting schedule has been delayed, but is now back on track. There is</w:t>
      </w:r>
      <w:r w:rsidRPr="00C9272B">
        <w:rPr>
          <w:rFonts w:ascii="Times New Roman" w:hAnsi="Times New Roman" w:cs="Times New Roman"/>
          <w:color w:val="000000"/>
        </w:rPr>
        <w:t xml:space="preserve"> consensu</w:t>
      </w:r>
      <w:r w:rsidR="00BE26BE" w:rsidRPr="00C9272B">
        <w:rPr>
          <w:rFonts w:ascii="Times New Roman" w:hAnsi="Times New Roman" w:cs="Times New Roman"/>
          <w:color w:val="000000"/>
        </w:rPr>
        <w:t>s in our discussions that</w:t>
      </w:r>
      <w:r w:rsidRPr="00C9272B">
        <w:rPr>
          <w:rFonts w:ascii="Times New Roman" w:hAnsi="Times New Roman" w:cs="Times New Roman"/>
          <w:color w:val="000000"/>
        </w:rPr>
        <w:t xml:space="preserve"> fundamental </w:t>
      </w:r>
      <w:r w:rsidR="00BE26BE" w:rsidRPr="00C9272B">
        <w:rPr>
          <w:rFonts w:ascii="Times New Roman" w:hAnsi="Times New Roman" w:cs="Times New Roman"/>
          <w:color w:val="000000"/>
        </w:rPr>
        <w:t>organizational/</w:t>
      </w:r>
      <w:r w:rsidRPr="00C9272B">
        <w:rPr>
          <w:rFonts w:ascii="Times New Roman" w:hAnsi="Times New Roman" w:cs="Times New Roman"/>
          <w:color w:val="000000"/>
        </w:rPr>
        <w:t xml:space="preserve">structural transformation needs to occur in order to dramatically and positively enhance the success of our </w:t>
      </w:r>
      <w:r w:rsidR="00BE26BE" w:rsidRPr="00C9272B">
        <w:rPr>
          <w:rFonts w:ascii="Times New Roman" w:hAnsi="Times New Roman" w:cs="Times New Roman"/>
          <w:color w:val="000000"/>
        </w:rPr>
        <w:t>“targeted”</w:t>
      </w:r>
      <w:r w:rsidRPr="00C9272B">
        <w:rPr>
          <w:rFonts w:ascii="Times New Roman" w:hAnsi="Times New Roman" w:cs="Times New Roman"/>
          <w:color w:val="000000"/>
        </w:rPr>
        <w:t xml:space="preserve"> students; it is clear that “doing the same things and expecting different results” is</w:t>
      </w:r>
      <w:r w:rsidR="008561BA" w:rsidRPr="00C9272B">
        <w:rPr>
          <w:rFonts w:ascii="Times New Roman" w:hAnsi="Times New Roman" w:cs="Times New Roman"/>
          <w:color w:val="000000"/>
        </w:rPr>
        <w:t xml:space="preserve"> not acceptable</w:t>
      </w:r>
      <w:r w:rsidR="0033416B" w:rsidRPr="00C9272B">
        <w:rPr>
          <w:rFonts w:ascii="Times New Roman" w:hAnsi="Times New Roman" w:cs="Times New Roman"/>
          <w:color w:val="000000"/>
        </w:rPr>
        <w:t xml:space="preserve">. </w:t>
      </w:r>
      <w:r w:rsidR="002508AE" w:rsidRPr="00C9272B">
        <w:rPr>
          <w:rFonts w:ascii="Times New Roman" w:hAnsi="Times New Roman" w:cs="Times New Roman"/>
          <w:color w:val="000000"/>
        </w:rPr>
        <w:t xml:space="preserve"> One thing that has emerged from our discussions on this topic is the need to gather more detailed information that can help inform us about specific factors that contribute to the retention, success, and non-success of our students.  </w:t>
      </w:r>
    </w:p>
    <w:p w:rsidR="002508AE" w:rsidRPr="00C9272B" w:rsidRDefault="002508AE"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 xml:space="preserve">One proposal is that the college </w:t>
      </w:r>
      <w:r w:rsidR="00E36071" w:rsidRPr="00C9272B">
        <w:rPr>
          <w:rFonts w:ascii="Times New Roman" w:hAnsi="Times New Roman" w:cs="Times New Roman"/>
          <w:color w:val="000000"/>
        </w:rPr>
        <w:t xml:space="preserve">should </w:t>
      </w:r>
      <w:r w:rsidRPr="00C9272B">
        <w:rPr>
          <w:rFonts w:ascii="Times New Roman" w:hAnsi="Times New Roman" w:cs="Times New Roman"/>
          <w:color w:val="000000"/>
        </w:rPr>
        <w:t xml:space="preserve">invest in the creation of an automatically generated online survey </w:t>
      </w:r>
      <w:r w:rsidR="00E36071" w:rsidRPr="00C9272B">
        <w:rPr>
          <w:rFonts w:ascii="Times New Roman" w:hAnsi="Times New Roman" w:cs="Times New Roman"/>
          <w:color w:val="000000"/>
        </w:rPr>
        <w:t>sent to</w:t>
      </w:r>
      <w:r w:rsidRPr="00C9272B">
        <w:rPr>
          <w:rFonts w:ascii="Times New Roman" w:hAnsi="Times New Roman" w:cs="Times New Roman"/>
          <w:color w:val="000000"/>
        </w:rPr>
        <w:t xml:space="preserve"> students who withdraw or do not pass any course</w:t>
      </w:r>
      <w:r w:rsidR="00E36071" w:rsidRPr="00C9272B">
        <w:rPr>
          <w:rFonts w:ascii="Times New Roman" w:hAnsi="Times New Roman" w:cs="Times New Roman"/>
          <w:color w:val="000000"/>
        </w:rPr>
        <w:t>.  This survey would include a series of questions designed to capture the student’s experience and the factors that led to their withdrawal or not passing the course, such as “Needed to get a job”, “Couldn’t pay for my books”, “Not prepared for the level of work expec</w:t>
      </w:r>
      <w:r w:rsidR="006A2E51" w:rsidRPr="00C9272B">
        <w:rPr>
          <w:rFonts w:ascii="Times New Roman" w:hAnsi="Times New Roman" w:cs="Times New Roman"/>
          <w:color w:val="000000"/>
        </w:rPr>
        <w:t xml:space="preserve">ted in this class”, </w:t>
      </w:r>
      <w:r w:rsidR="00E36071" w:rsidRPr="00C9272B">
        <w:rPr>
          <w:rFonts w:ascii="Times New Roman" w:hAnsi="Times New Roman" w:cs="Times New Roman"/>
          <w:color w:val="000000"/>
        </w:rPr>
        <w:t>etc.</w:t>
      </w:r>
    </w:p>
    <w:p w:rsidR="002508AE" w:rsidRPr="00C9272B" w:rsidRDefault="002508AE"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561BA" w:rsidRPr="00C9272B" w:rsidRDefault="0033416B"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hAnsi="Times New Roman" w:cs="Times New Roman"/>
          <w:color w:val="000000"/>
        </w:rPr>
        <w:t>While our Equity Plan is still under development, one ongoing</w:t>
      </w:r>
      <w:r w:rsidR="002A336F" w:rsidRPr="00C9272B">
        <w:rPr>
          <w:rFonts w:ascii="Times New Roman" w:hAnsi="Times New Roman" w:cs="Times New Roman"/>
          <w:color w:val="000000"/>
        </w:rPr>
        <w:t xml:space="preserve"> </w:t>
      </w:r>
      <w:r w:rsidRPr="00C9272B">
        <w:rPr>
          <w:rFonts w:ascii="Times New Roman" w:hAnsi="Times New Roman" w:cs="Times New Roman"/>
          <w:color w:val="000000"/>
        </w:rPr>
        <w:t xml:space="preserve">feature of it is </w:t>
      </w:r>
      <w:r w:rsidR="002A336F" w:rsidRPr="00C9272B">
        <w:rPr>
          <w:rFonts w:ascii="Times New Roman" w:hAnsi="Times New Roman" w:cs="Times New Roman"/>
          <w:color w:val="000000"/>
        </w:rPr>
        <w:t xml:space="preserve">to have several members of our division participate in </w:t>
      </w:r>
      <w:r w:rsidRPr="00C9272B">
        <w:rPr>
          <w:rFonts w:ascii="Times New Roman" w:hAnsi="Times New Roman" w:cs="Times New Roman"/>
          <w:color w:val="000000"/>
        </w:rPr>
        <w:t xml:space="preserve">training that resulted from </w:t>
      </w:r>
      <w:r w:rsidR="002A336F" w:rsidRPr="00C9272B">
        <w:rPr>
          <w:rFonts w:ascii="Times New Roman" w:hAnsi="Times New Roman" w:cs="Times New Roman"/>
          <w:color w:val="000000"/>
        </w:rPr>
        <w:t>the Faculty Engaged Learning Institute (FELI)</w:t>
      </w:r>
      <w:r w:rsidRPr="00C9272B">
        <w:rPr>
          <w:rFonts w:ascii="Times New Roman" w:hAnsi="Times New Roman" w:cs="Times New Roman"/>
          <w:color w:val="000000"/>
        </w:rPr>
        <w:t xml:space="preserve"> of last summer, and</w:t>
      </w:r>
      <w:r w:rsidR="002A336F" w:rsidRPr="00C9272B">
        <w:rPr>
          <w:rFonts w:ascii="Times New Roman" w:hAnsi="Times New Roman" w:cs="Times New Roman"/>
          <w:color w:val="000000"/>
        </w:rPr>
        <w:t xml:space="preserve"> to learn about the successful methodologies used in the Academy for College Excellence (ACE)</w:t>
      </w:r>
      <w:r w:rsidRPr="00C9272B">
        <w:rPr>
          <w:rFonts w:ascii="Times New Roman" w:hAnsi="Times New Roman" w:cs="Times New Roman"/>
          <w:color w:val="000000"/>
        </w:rPr>
        <w:t xml:space="preserve"> program</w:t>
      </w:r>
      <w:r w:rsidR="002A336F" w:rsidRPr="00C9272B">
        <w:rPr>
          <w:rFonts w:ascii="Times New Roman" w:hAnsi="Times New Roman" w:cs="Times New Roman"/>
          <w:color w:val="000000"/>
        </w:rPr>
        <w:t>, a research</w:t>
      </w:r>
      <w:r w:rsidRPr="00C9272B">
        <w:rPr>
          <w:rFonts w:ascii="Times New Roman" w:hAnsi="Times New Roman" w:cs="Times New Roman"/>
          <w:color w:val="000000"/>
        </w:rPr>
        <w:t xml:space="preserve"> evidence</w:t>
      </w:r>
      <w:r w:rsidR="002A336F" w:rsidRPr="00C9272B">
        <w:rPr>
          <w:rFonts w:ascii="Times New Roman" w:hAnsi="Times New Roman" w:cs="Times New Roman"/>
          <w:color w:val="000000"/>
        </w:rPr>
        <w:t xml:space="preserve">-based model </w:t>
      </w:r>
      <w:r w:rsidR="00DF4B01" w:rsidRPr="00C9272B">
        <w:rPr>
          <w:rFonts w:ascii="Times New Roman" w:hAnsi="Times New Roman" w:cs="Times New Roman"/>
          <w:color w:val="000000"/>
        </w:rPr>
        <w:t>to accelerate</w:t>
      </w:r>
      <w:r w:rsidR="002A336F" w:rsidRPr="00C9272B">
        <w:rPr>
          <w:rFonts w:ascii="Times New Roman" w:hAnsi="Times New Roman" w:cs="Times New Roman"/>
          <w:color w:val="000000"/>
        </w:rPr>
        <w:t xml:space="preserve"> student success f</w:t>
      </w:r>
      <w:r w:rsidR="005F171B" w:rsidRPr="00C9272B">
        <w:rPr>
          <w:rFonts w:ascii="Times New Roman" w:hAnsi="Times New Roman" w:cs="Times New Roman"/>
          <w:color w:val="000000"/>
        </w:rPr>
        <w:t>or developmental level students</w:t>
      </w:r>
      <w:r w:rsidR="002A336F" w:rsidRPr="00C9272B">
        <w:rPr>
          <w:rFonts w:ascii="Times New Roman" w:hAnsi="Times New Roman" w:cs="Times New Roman"/>
          <w:color w:val="000000"/>
        </w:rPr>
        <w:t>.</w:t>
      </w:r>
      <w:r w:rsidR="008561BA" w:rsidRPr="00C9272B">
        <w:rPr>
          <w:rFonts w:ascii="Times New Roman" w:hAnsi="Times New Roman" w:cs="Times New Roman"/>
          <w:color w:val="000000"/>
        </w:rPr>
        <w:t xml:space="preserve"> </w:t>
      </w:r>
      <w:r w:rsidR="002A336F" w:rsidRPr="00C9272B">
        <w:rPr>
          <w:rFonts w:ascii="Times New Roman" w:hAnsi="Times New Roman" w:cs="Times New Roman"/>
          <w:color w:val="000000"/>
        </w:rPr>
        <w:t xml:space="preserve"> Our aim is to </w:t>
      </w:r>
      <w:r w:rsidR="00BE26BE" w:rsidRPr="00C9272B">
        <w:rPr>
          <w:rFonts w:ascii="Times New Roman" w:hAnsi="Times New Roman" w:cs="Times New Roman"/>
          <w:color w:val="000000"/>
        </w:rPr>
        <w:t>expand our</w:t>
      </w:r>
      <w:r w:rsidR="002A336F" w:rsidRPr="00C9272B">
        <w:rPr>
          <w:rFonts w:ascii="Times New Roman" w:hAnsi="Times New Roman" w:cs="Times New Roman"/>
          <w:color w:val="000000"/>
        </w:rPr>
        <w:t xml:space="preserve"> core of faculty </w:t>
      </w:r>
      <w:r w:rsidR="00BE26BE" w:rsidRPr="00C9272B">
        <w:rPr>
          <w:rFonts w:ascii="Times New Roman" w:hAnsi="Times New Roman" w:cs="Times New Roman"/>
          <w:color w:val="000000"/>
        </w:rPr>
        <w:t>to</w:t>
      </w:r>
      <w:r w:rsidR="002A336F" w:rsidRPr="00C9272B">
        <w:rPr>
          <w:rFonts w:ascii="Times New Roman" w:hAnsi="Times New Roman" w:cs="Times New Roman"/>
          <w:color w:val="000000"/>
        </w:rPr>
        <w:t xml:space="preserve"> not only support the college-wide implementation of an ACE</w:t>
      </w:r>
      <w:r w:rsidR="00DF4B01" w:rsidRPr="00C9272B">
        <w:rPr>
          <w:rFonts w:ascii="Times New Roman" w:hAnsi="Times New Roman" w:cs="Times New Roman"/>
          <w:color w:val="000000"/>
        </w:rPr>
        <w:t xml:space="preserve"> type</w:t>
      </w:r>
      <w:r w:rsidR="002A336F" w:rsidRPr="00C9272B">
        <w:rPr>
          <w:rFonts w:ascii="Times New Roman" w:hAnsi="Times New Roman" w:cs="Times New Roman"/>
          <w:color w:val="000000"/>
        </w:rPr>
        <w:t xml:space="preserve"> program, but also to pilot </w:t>
      </w:r>
      <w:r w:rsidR="008561BA" w:rsidRPr="00C9272B">
        <w:rPr>
          <w:rFonts w:ascii="Times New Roman" w:hAnsi="Times New Roman" w:cs="Times New Roman"/>
          <w:color w:val="000000"/>
        </w:rPr>
        <w:t>modified versions</w:t>
      </w:r>
      <w:r w:rsidR="002A336F" w:rsidRPr="00C9272B">
        <w:rPr>
          <w:rFonts w:ascii="Times New Roman" w:hAnsi="Times New Roman" w:cs="Times New Roman"/>
          <w:color w:val="000000"/>
        </w:rPr>
        <w:t xml:space="preserve"> of these methodologies at the </w:t>
      </w:r>
      <w:r w:rsidR="008561BA" w:rsidRPr="00C9272B">
        <w:rPr>
          <w:rFonts w:ascii="Times New Roman" w:hAnsi="Times New Roman" w:cs="Times New Roman"/>
          <w:color w:val="000000"/>
        </w:rPr>
        <w:t xml:space="preserve">program and </w:t>
      </w:r>
      <w:r w:rsidR="002A336F" w:rsidRPr="00C9272B">
        <w:rPr>
          <w:rFonts w:ascii="Times New Roman" w:hAnsi="Times New Roman" w:cs="Times New Roman"/>
          <w:color w:val="000000"/>
        </w:rPr>
        <w:t>classroom level</w:t>
      </w:r>
      <w:r w:rsidR="008561BA" w:rsidRPr="00C9272B">
        <w:rPr>
          <w:rFonts w:ascii="Times New Roman" w:hAnsi="Times New Roman" w:cs="Times New Roman"/>
          <w:color w:val="000000"/>
        </w:rPr>
        <w:t>s</w:t>
      </w:r>
      <w:r w:rsidR="002A336F" w:rsidRPr="00C9272B">
        <w:rPr>
          <w:rFonts w:ascii="Times New Roman" w:hAnsi="Times New Roman" w:cs="Times New Roman"/>
          <w:color w:val="000000"/>
        </w:rPr>
        <w:t xml:space="preserve">. </w:t>
      </w:r>
      <w:r w:rsidR="001F58D8" w:rsidRPr="00C9272B">
        <w:rPr>
          <w:rFonts w:ascii="Times New Roman" w:hAnsi="Times New Roman" w:cs="Times New Roman"/>
          <w:color w:val="000000"/>
        </w:rPr>
        <w:t xml:space="preserve"> </w:t>
      </w:r>
      <w:r w:rsidR="00DE1CAB" w:rsidRPr="00C9272B">
        <w:rPr>
          <w:rFonts w:ascii="Times New Roman" w:hAnsi="Times New Roman" w:cs="Times New Roman"/>
          <w:color w:val="000000"/>
        </w:rPr>
        <w:t xml:space="preserve">In fact, our African American Studies department chair will be piloting such a program for African </w:t>
      </w:r>
      <w:r w:rsidR="001A00E0" w:rsidRPr="00C9272B">
        <w:rPr>
          <w:rFonts w:ascii="Times New Roman" w:hAnsi="Times New Roman" w:cs="Times New Roman"/>
          <w:color w:val="000000"/>
        </w:rPr>
        <w:t>a</w:t>
      </w:r>
      <w:r w:rsidR="00DE1CAB" w:rsidRPr="00C9272B">
        <w:rPr>
          <w:rFonts w:ascii="Times New Roman" w:hAnsi="Times New Roman" w:cs="Times New Roman"/>
          <w:color w:val="000000"/>
        </w:rPr>
        <w:t>nc</w:t>
      </w:r>
      <w:r w:rsidR="002508AE" w:rsidRPr="00C9272B">
        <w:rPr>
          <w:rFonts w:ascii="Times New Roman" w:hAnsi="Times New Roman" w:cs="Times New Roman"/>
          <w:color w:val="000000"/>
        </w:rPr>
        <w:t xml:space="preserve">estry Students in summer 2014. </w:t>
      </w:r>
      <w:r w:rsidR="002A336F" w:rsidRPr="00C9272B">
        <w:rPr>
          <w:rFonts w:ascii="Times New Roman" w:hAnsi="Times New Roman" w:cs="Times New Roman"/>
          <w:color w:val="000000"/>
        </w:rPr>
        <w:t xml:space="preserve"> ECT members who choose to pilot these methods will compare their success rates and closing of the equity gap with other sections of the same courses. </w:t>
      </w:r>
      <w:r w:rsidR="009E12DF" w:rsidRPr="00C9272B">
        <w:rPr>
          <w:rFonts w:ascii="Times New Roman" w:hAnsi="Times New Roman" w:cs="Times New Roman"/>
          <w:color w:val="000000"/>
        </w:rPr>
        <w:t xml:space="preserve">Some </w:t>
      </w:r>
      <w:r w:rsidR="002A336F" w:rsidRPr="00C9272B">
        <w:rPr>
          <w:rFonts w:ascii="Times New Roman" w:hAnsi="Times New Roman" w:cs="Times New Roman"/>
          <w:color w:val="000000"/>
        </w:rPr>
        <w:t xml:space="preserve">ECT </w:t>
      </w:r>
      <w:r w:rsidR="009E12DF" w:rsidRPr="00C9272B">
        <w:rPr>
          <w:rFonts w:ascii="Times New Roman" w:hAnsi="Times New Roman" w:cs="Times New Roman"/>
          <w:color w:val="000000"/>
        </w:rPr>
        <w:t xml:space="preserve">members </w:t>
      </w:r>
      <w:r w:rsidR="002A336F" w:rsidRPr="00C9272B">
        <w:rPr>
          <w:rFonts w:ascii="Times New Roman" w:hAnsi="Times New Roman" w:cs="Times New Roman"/>
          <w:color w:val="000000"/>
        </w:rPr>
        <w:t xml:space="preserve">will share and discuss the results of this process with the entire division faculty as a basis for not only closing equity gap, but of enhancing the experience and development of our students as whole human beings and members of an interdependent communities and society. </w:t>
      </w:r>
      <w:r w:rsidR="00C60E2A" w:rsidRPr="00C9272B">
        <w:rPr>
          <w:rFonts w:ascii="Times New Roman" w:hAnsi="Times New Roman" w:cs="Times New Roman"/>
          <w:color w:val="000000"/>
        </w:rPr>
        <w:t xml:space="preserve"> Of course, we will also continue to expand our use of trained Mentors working with small group “</w:t>
      </w:r>
      <w:proofErr w:type="spellStart"/>
      <w:r w:rsidR="00C60E2A" w:rsidRPr="00C9272B">
        <w:rPr>
          <w:rFonts w:ascii="Times New Roman" w:hAnsi="Times New Roman" w:cs="Times New Roman"/>
          <w:color w:val="000000"/>
        </w:rPr>
        <w:t>familias</w:t>
      </w:r>
      <w:proofErr w:type="spellEnd"/>
      <w:r w:rsidR="00C60E2A" w:rsidRPr="00C9272B">
        <w:rPr>
          <w:rFonts w:ascii="Times New Roman" w:hAnsi="Times New Roman" w:cs="Times New Roman"/>
          <w:color w:val="000000"/>
        </w:rPr>
        <w:t>” and shifting more of our courses to incorporate civic-engagement components.</w:t>
      </w:r>
    </w:p>
    <w:p w:rsidR="002A336F"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A336F" w:rsidRPr="00C9272B" w:rsidRDefault="002A336F" w:rsidP="00033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imes New Roman" w:hAnsi="Times New Roman" w:cs="Times New Roman"/>
          <w:b/>
          <w:bCs/>
          <w:color w:val="000000"/>
        </w:rPr>
      </w:pPr>
      <w:r w:rsidRPr="00C9272B">
        <w:rPr>
          <w:rFonts w:ascii="Times New Roman" w:hAnsi="Times New Roman" w:cs="Times New Roman"/>
          <w:b/>
          <w:bCs/>
          <w:color w:val="000000"/>
        </w:rPr>
        <w:t>Division Needs</w:t>
      </w:r>
    </w:p>
    <w:p w:rsidR="000347AA" w:rsidRPr="00C9272B" w:rsidRDefault="000347AA"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F58D8" w:rsidRPr="00C9272B" w:rsidRDefault="001F58D8" w:rsidP="001F58D8">
      <w:pPr>
        <w:rPr>
          <w:rFonts w:ascii="Times New Roman" w:eastAsia="MS Mincho" w:hAnsi="Times New Roman"/>
          <w:color w:val="000000"/>
        </w:rPr>
      </w:pPr>
      <w:r w:rsidRPr="00C9272B">
        <w:rPr>
          <w:rFonts w:ascii="Times New Roman" w:eastAsia="MS Mincho" w:hAnsi="Times New Roman"/>
          <w:color w:val="000000"/>
        </w:rPr>
        <w:t xml:space="preserve">•  </w:t>
      </w:r>
      <w:r w:rsidR="00DC51BE" w:rsidRPr="00C9272B">
        <w:rPr>
          <w:rFonts w:ascii="Times New Roman" w:eastAsia="MS Mincho" w:hAnsi="Times New Roman"/>
          <w:color w:val="000000"/>
        </w:rPr>
        <w:t>Our Division office is also home to the Multicultural Center where a wide range of student, faculty, staff, and community events take place, including ongoing meetings of various kinds. As such, the extraordinary volume of foot traffic that comes through the MCC, as well as coordinating with student groups, faculty requests, other administrative units using the facilities, hosting campus-wide events, managing and updating the online the facilities calendar,</w:t>
      </w:r>
      <w:r w:rsidR="00DF736C" w:rsidRPr="00C9272B">
        <w:rPr>
          <w:rFonts w:ascii="Times New Roman" w:eastAsia="MS Mincho" w:hAnsi="Times New Roman"/>
          <w:color w:val="000000"/>
        </w:rPr>
        <w:t xml:space="preserve"> receiving and following up on infrastructure, furniture and equipment maintenance request, etc., requires, </w:t>
      </w:r>
      <w:r w:rsidR="00DC51BE" w:rsidRPr="00C9272B">
        <w:rPr>
          <w:rFonts w:ascii="Times New Roman" w:eastAsia="MS Mincho" w:hAnsi="Times New Roman"/>
          <w:color w:val="000000"/>
        </w:rPr>
        <w:t>at minimum,</w:t>
      </w:r>
      <w:r w:rsidR="00DF736C" w:rsidRPr="00C9272B">
        <w:rPr>
          <w:rFonts w:ascii="Times New Roman" w:eastAsia="MS Mincho" w:hAnsi="Times New Roman"/>
          <w:color w:val="000000"/>
        </w:rPr>
        <w:t xml:space="preserve"> a</w:t>
      </w:r>
      <w:r w:rsidR="00DC51BE" w:rsidRPr="00C9272B">
        <w:rPr>
          <w:rFonts w:ascii="Times New Roman" w:eastAsia="MS Mincho" w:hAnsi="Times New Roman"/>
          <w:color w:val="000000"/>
        </w:rPr>
        <w:t xml:space="preserve"> </w:t>
      </w:r>
      <w:r w:rsidR="00DC51BE" w:rsidRPr="00C9272B">
        <w:rPr>
          <w:rFonts w:ascii="Times New Roman" w:eastAsia="MS Mincho" w:hAnsi="Times New Roman"/>
          <w:b/>
          <w:color w:val="000000"/>
        </w:rPr>
        <w:t>60% time MCC Facility Coordinator</w:t>
      </w:r>
      <w:r w:rsidR="00DC51BE" w:rsidRPr="00C9272B">
        <w:rPr>
          <w:rFonts w:ascii="Times New Roman" w:eastAsia="MS Mincho" w:hAnsi="Times New Roman"/>
          <w:color w:val="000000"/>
        </w:rPr>
        <w:t xml:space="preserve">. Having someone dedicated to attending to the tasks outlined above will allow the division’s administrative assistant to focus on the bona fide responsibilities of this role. While this is a “good problem” in that it demonstrates the extent to which the MCC continues to be an important center for collaborative, civically-engaged work for students, faculty, and staff from across the campus and outside community organizations, it is simply </w:t>
      </w:r>
      <w:r w:rsidR="00DC51BE" w:rsidRPr="00C9272B">
        <w:rPr>
          <w:rFonts w:ascii="Times New Roman" w:eastAsia="MS Mincho" w:hAnsi="Times New Roman"/>
          <w:i/>
          <w:color w:val="000000"/>
        </w:rPr>
        <w:t>not</w:t>
      </w:r>
      <w:r w:rsidR="00DC51BE" w:rsidRPr="00C9272B">
        <w:rPr>
          <w:rFonts w:ascii="Times New Roman" w:eastAsia="MS Mincho" w:hAnsi="Times New Roman"/>
          <w:color w:val="000000"/>
        </w:rPr>
        <w:t xml:space="preserve"> functional or sustainable to have our division administrative assistant take on the necessary, de facto, role of an MCC Facilities Coordinator in addition to the defined position responsibilities</w:t>
      </w:r>
      <w:r w:rsidRPr="00C9272B">
        <w:rPr>
          <w:rFonts w:ascii="Times New Roman" w:eastAsia="MS Mincho" w:hAnsi="Times New Roman"/>
          <w:color w:val="000000"/>
        </w:rPr>
        <w:t>.</w:t>
      </w:r>
    </w:p>
    <w:p w:rsidR="001F58D8" w:rsidRPr="00C9272B" w:rsidRDefault="001F58D8" w:rsidP="001F58D8">
      <w:pPr>
        <w:rPr>
          <w:rFonts w:ascii="Times New Roman" w:eastAsia="MS Mincho" w:hAnsi="Times New Roman"/>
          <w:color w:val="000000"/>
        </w:rPr>
      </w:pPr>
    </w:p>
    <w:p w:rsidR="001F58D8" w:rsidRPr="00C9272B" w:rsidRDefault="001F58D8" w:rsidP="001F5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C9272B">
        <w:rPr>
          <w:rFonts w:ascii="Times New Roman" w:eastAsia="MS Mincho" w:hAnsi="Times New Roman"/>
          <w:color w:val="000000"/>
        </w:rPr>
        <w:t xml:space="preserve">•  </w:t>
      </w:r>
      <w:proofErr w:type="gramStart"/>
      <w:r w:rsidR="001A00E0" w:rsidRPr="00C9272B">
        <w:rPr>
          <w:rFonts w:ascii="Times New Roman" w:hAnsi="Times New Roman" w:cs="Times New Roman"/>
          <w:color w:val="000000"/>
        </w:rPr>
        <w:t>We</w:t>
      </w:r>
      <w:proofErr w:type="gramEnd"/>
      <w:r w:rsidR="001A00E0" w:rsidRPr="00C9272B">
        <w:rPr>
          <w:rFonts w:ascii="Times New Roman" w:hAnsi="Times New Roman" w:cs="Times New Roman"/>
          <w:color w:val="000000"/>
        </w:rPr>
        <w:t xml:space="preserve"> need to fill the</w:t>
      </w:r>
      <w:r w:rsidR="00915B20" w:rsidRPr="00C9272B">
        <w:rPr>
          <w:rFonts w:ascii="Times New Roman" w:hAnsi="Times New Roman" w:cs="Times New Roman"/>
          <w:color w:val="000000"/>
        </w:rPr>
        <w:t xml:space="preserve"> upcoming</w:t>
      </w:r>
      <w:r w:rsidR="001A00E0" w:rsidRPr="00C9272B">
        <w:rPr>
          <w:rFonts w:ascii="Times New Roman" w:hAnsi="Times New Roman" w:cs="Times New Roman"/>
          <w:color w:val="000000"/>
        </w:rPr>
        <w:t xml:space="preserve"> vacancy in </w:t>
      </w:r>
      <w:proofErr w:type="spellStart"/>
      <w:r w:rsidR="001A00E0" w:rsidRPr="00C9272B">
        <w:rPr>
          <w:rFonts w:ascii="Times New Roman" w:hAnsi="Times New Roman" w:cs="Times New Roman"/>
          <w:color w:val="000000"/>
        </w:rPr>
        <w:t>Chican</w:t>
      </w:r>
      <w:proofErr w:type="spellEnd"/>
      <w:r w:rsidR="00033807" w:rsidRPr="00C9272B">
        <w:rPr>
          <w:rFonts w:ascii="Times New Roman" w:hAnsi="Times New Roman" w:cs="Times New Roman"/>
          <w:b/>
          <w:color w:val="000000"/>
          <w:sz w:val="20"/>
          <w:szCs w:val="20"/>
        </w:rPr>
        <w:t>@</w:t>
      </w:r>
      <w:r w:rsidR="001A00E0" w:rsidRPr="00C9272B">
        <w:rPr>
          <w:rFonts w:ascii="Times New Roman" w:hAnsi="Times New Roman" w:cs="Times New Roman"/>
          <w:color w:val="000000"/>
        </w:rPr>
        <w:t>/Latin</w:t>
      </w:r>
      <w:r w:rsidR="00033807" w:rsidRPr="00C9272B">
        <w:rPr>
          <w:rFonts w:ascii="Times New Roman" w:hAnsi="Times New Roman" w:cs="Times New Roman"/>
          <w:b/>
          <w:color w:val="000000"/>
          <w:sz w:val="20"/>
          <w:szCs w:val="20"/>
        </w:rPr>
        <w:t>@</w:t>
      </w:r>
      <w:r w:rsidR="001A00E0" w:rsidRPr="00C9272B">
        <w:rPr>
          <w:rFonts w:ascii="Times New Roman" w:hAnsi="Times New Roman" w:cs="Times New Roman"/>
          <w:color w:val="000000"/>
        </w:rPr>
        <w:t xml:space="preserve"> Studies with</w:t>
      </w:r>
      <w:r w:rsidRPr="00C9272B">
        <w:rPr>
          <w:rFonts w:ascii="Times New Roman" w:hAnsi="Times New Roman" w:cs="Times New Roman"/>
          <w:color w:val="000000"/>
        </w:rPr>
        <w:t xml:space="preserve"> the retirement </w:t>
      </w:r>
      <w:r w:rsidR="00915B20" w:rsidRPr="00C9272B">
        <w:rPr>
          <w:rFonts w:ascii="Times New Roman" w:hAnsi="Times New Roman" w:cs="Times New Roman"/>
          <w:color w:val="000000"/>
        </w:rPr>
        <w:t xml:space="preserve">this June </w:t>
      </w:r>
      <w:r w:rsidRPr="00C9272B">
        <w:rPr>
          <w:rFonts w:ascii="Times New Roman" w:hAnsi="Times New Roman" w:cs="Times New Roman"/>
          <w:color w:val="000000"/>
        </w:rPr>
        <w:t xml:space="preserve">of our sole full-time </w:t>
      </w:r>
      <w:r w:rsidR="001A00E0" w:rsidRPr="00C9272B">
        <w:rPr>
          <w:rFonts w:ascii="Times New Roman" w:hAnsi="Times New Roman" w:cs="Times New Roman"/>
          <w:color w:val="000000"/>
        </w:rPr>
        <w:t xml:space="preserve">faculty member in this area.  This is imperative as our College is about to reach the 25% threshold to qualify as a “Hispanic Serving Institution” and </w:t>
      </w:r>
      <w:r w:rsidR="00915B20" w:rsidRPr="00C9272B">
        <w:rPr>
          <w:rFonts w:ascii="Times New Roman" w:hAnsi="Times New Roman" w:cs="Times New Roman"/>
          <w:color w:val="000000"/>
        </w:rPr>
        <w:t xml:space="preserve">as </w:t>
      </w:r>
      <w:r w:rsidR="001A00E0" w:rsidRPr="00C9272B">
        <w:rPr>
          <w:rFonts w:ascii="Times New Roman" w:hAnsi="Times New Roman" w:cs="Times New Roman"/>
          <w:color w:val="000000"/>
        </w:rPr>
        <w:t>the college seeks to develop a comprehensive network of support for our Latin</w:t>
      </w:r>
      <w:r w:rsidR="00033807" w:rsidRPr="00C9272B">
        <w:rPr>
          <w:rFonts w:ascii="Times New Roman" w:hAnsi="Times New Roman" w:cs="Times New Roman"/>
          <w:b/>
          <w:color w:val="000000"/>
          <w:sz w:val="20"/>
          <w:szCs w:val="20"/>
        </w:rPr>
        <w:t>@</w:t>
      </w:r>
      <w:r w:rsidR="001A00E0" w:rsidRPr="00C9272B">
        <w:rPr>
          <w:rFonts w:ascii="Times New Roman" w:hAnsi="Times New Roman" w:cs="Times New Roman"/>
          <w:color w:val="000000"/>
        </w:rPr>
        <w:t xml:space="preserve"> students we must provide an engaging curriculum to meet their interests.  </w:t>
      </w:r>
      <w:r w:rsidR="00915B20" w:rsidRPr="00C9272B">
        <w:rPr>
          <w:rFonts w:ascii="Times New Roman" w:hAnsi="Times New Roman" w:cs="Times New Roman"/>
          <w:color w:val="000000"/>
        </w:rPr>
        <w:t xml:space="preserve">Having lost our </w:t>
      </w:r>
      <w:r w:rsidR="00552CCA">
        <w:rPr>
          <w:rFonts w:ascii="Times New Roman" w:hAnsi="Times New Roman" w:cs="Times New Roman"/>
          <w:color w:val="000000"/>
        </w:rPr>
        <w:t>lone</w:t>
      </w:r>
      <w:r w:rsidR="00915B20" w:rsidRPr="00C9272B">
        <w:rPr>
          <w:rFonts w:ascii="Times New Roman" w:hAnsi="Times New Roman" w:cs="Times New Roman"/>
          <w:color w:val="000000"/>
        </w:rPr>
        <w:t xml:space="preserve"> full-time faculty member in Native American Studies last June, we are</w:t>
      </w:r>
      <w:r w:rsidR="001A00E0" w:rsidRPr="00C9272B">
        <w:rPr>
          <w:rFonts w:ascii="Times New Roman" w:hAnsi="Times New Roman" w:cs="Times New Roman"/>
          <w:color w:val="000000"/>
        </w:rPr>
        <w:t xml:space="preserve"> working to reconfigure the department </w:t>
      </w:r>
      <w:proofErr w:type="spellStart"/>
      <w:r w:rsidR="001A00E0" w:rsidRPr="00C9272B">
        <w:rPr>
          <w:rFonts w:ascii="Times New Roman" w:hAnsi="Times New Roman" w:cs="Times New Roman"/>
          <w:color w:val="000000"/>
        </w:rPr>
        <w:t>Chican</w:t>
      </w:r>
      <w:proofErr w:type="spellEnd"/>
      <w:r w:rsidR="00033807" w:rsidRPr="00C9272B">
        <w:rPr>
          <w:rFonts w:ascii="Times New Roman" w:hAnsi="Times New Roman" w:cs="Times New Roman"/>
          <w:b/>
          <w:color w:val="000000"/>
          <w:sz w:val="20"/>
          <w:szCs w:val="20"/>
        </w:rPr>
        <w:t>@</w:t>
      </w:r>
      <w:r w:rsidR="001A00E0" w:rsidRPr="00C9272B">
        <w:rPr>
          <w:rFonts w:ascii="Times New Roman" w:hAnsi="Times New Roman" w:cs="Times New Roman"/>
          <w:color w:val="000000"/>
        </w:rPr>
        <w:t xml:space="preserve"> Studies and the </w:t>
      </w:r>
      <w:r w:rsidRPr="00C9272B">
        <w:rPr>
          <w:rFonts w:ascii="Times New Roman" w:hAnsi="Times New Roman" w:cs="Times New Roman"/>
          <w:color w:val="000000"/>
        </w:rPr>
        <w:t xml:space="preserve">Native American Studies </w:t>
      </w:r>
      <w:r w:rsidR="001A00E0" w:rsidRPr="00C9272B">
        <w:rPr>
          <w:rFonts w:ascii="Times New Roman" w:hAnsi="Times New Roman" w:cs="Times New Roman"/>
          <w:color w:val="000000"/>
        </w:rPr>
        <w:t xml:space="preserve">programs into a comprehensive </w:t>
      </w:r>
      <w:proofErr w:type="spellStart"/>
      <w:r w:rsidR="001A00E0" w:rsidRPr="00C9272B">
        <w:rPr>
          <w:rFonts w:ascii="Times New Roman" w:hAnsi="Times New Roman" w:cs="Times New Roman"/>
          <w:i/>
          <w:color w:val="000000"/>
        </w:rPr>
        <w:t>Latin</w:t>
      </w:r>
      <w:r w:rsidR="00033807" w:rsidRPr="00C9272B">
        <w:rPr>
          <w:rFonts w:ascii="Times New Roman" w:hAnsi="Times New Roman" w:cs="Times New Roman"/>
          <w:b/>
          <w:i/>
          <w:color w:val="000000"/>
          <w:sz w:val="20"/>
          <w:szCs w:val="20"/>
        </w:rPr>
        <w:t>@</w:t>
      </w:r>
      <w:r w:rsidR="00287F8D" w:rsidRPr="00287F8D">
        <w:rPr>
          <w:rFonts w:ascii="Times New Roman" w:hAnsi="Times New Roman" w:cs="Times New Roman"/>
          <w:i/>
          <w:color w:val="000000"/>
          <w:szCs w:val="20"/>
        </w:rPr>
        <w:t>s</w:t>
      </w:r>
      <w:proofErr w:type="spellEnd"/>
      <w:r w:rsidR="001A00E0" w:rsidRPr="00C9272B">
        <w:rPr>
          <w:rFonts w:ascii="Times New Roman" w:hAnsi="Times New Roman" w:cs="Times New Roman"/>
          <w:i/>
          <w:color w:val="000000"/>
        </w:rPr>
        <w:t xml:space="preserve"> and Indigenous People of the Americas</w:t>
      </w:r>
      <w:r w:rsidR="001A00E0" w:rsidRPr="00C9272B">
        <w:rPr>
          <w:rFonts w:ascii="Times New Roman" w:hAnsi="Times New Roman" w:cs="Times New Roman"/>
          <w:color w:val="000000"/>
        </w:rPr>
        <w:t xml:space="preserve"> Department to reflect the </w:t>
      </w:r>
      <w:r w:rsidR="00915B20" w:rsidRPr="00C9272B">
        <w:rPr>
          <w:rFonts w:ascii="Times New Roman" w:hAnsi="Times New Roman" w:cs="Times New Roman"/>
          <w:color w:val="000000"/>
        </w:rPr>
        <w:t xml:space="preserve">growing </w:t>
      </w:r>
      <w:r w:rsidR="001A00E0" w:rsidRPr="00C9272B">
        <w:rPr>
          <w:rFonts w:ascii="Times New Roman" w:hAnsi="Times New Roman" w:cs="Times New Roman"/>
          <w:color w:val="000000"/>
        </w:rPr>
        <w:t xml:space="preserve">convergence of these disciplines in the field.  We therefore need a full time </w:t>
      </w:r>
      <w:r w:rsidRPr="00C9272B">
        <w:rPr>
          <w:rFonts w:ascii="Times New Roman" w:hAnsi="Times New Roman" w:cs="Times New Roman"/>
          <w:color w:val="000000"/>
        </w:rPr>
        <w:t xml:space="preserve">faculty </w:t>
      </w:r>
      <w:r w:rsidR="001A00E0" w:rsidRPr="00C9272B">
        <w:rPr>
          <w:rFonts w:ascii="Times New Roman" w:hAnsi="Times New Roman" w:cs="Times New Roman"/>
          <w:color w:val="000000"/>
        </w:rPr>
        <w:t>position that will address both our growing Latin</w:t>
      </w:r>
      <w:r w:rsidR="00033807" w:rsidRPr="00C9272B">
        <w:rPr>
          <w:rFonts w:ascii="Times New Roman" w:hAnsi="Times New Roman" w:cs="Times New Roman"/>
          <w:b/>
          <w:color w:val="000000"/>
          <w:sz w:val="20"/>
          <w:szCs w:val="20"/>
        </w:rPr>
        <w:t>@</w:t>
      </w:r>
      <w:r w:rsidR="001A00E0" w:rsidRPr="00C9272B">
        <w:rPr>
          <w:rFonts w:ascii="Times New Roman" w:hAnsi="Times New Roman" w:cs="Times New Roman"/>
          <w:color w:val="000000"/>
        </w:rPr>
        <w:t xml:space="preserve"> population and also the Indigenous/Native American Studies area.  I</w:t>
      </w:r>
      <w:r w:rsidRPr="00C9272B">
        <w:rPr>
          <w:rFonts w:ascii="Times New Roman" w:hAnsi="Times New Roman" w:cs="Times New Roman"/>
          <w:color w:val="000000"/>
        </w:rPr>
        <w:t>t is imperative that we preserve the integrity of our Intercultural Studies program and replace this position. This is especially true in the current social context where Ethnic Studies programs across the country are under assault through blatant bigotry, and, through a more subtle “benign neglect”, all to the detriment of our most historically marginalized communities in particular, a</w:t>
      </w:r>
      <w:r w:rsidR="00033807" w:rsidRPr="00C9272B">
        <w:rPr>
          <w:rFonts w:ascii="Times New Roman" w:hAnsi="Times New Roman" w:cs="Times New Roman"/>
          <w:color w:val="000000"/>
        </w:rPr>
        <w:t>s well as that of the global, cultural and social aware</w:t>
      </w:r>
      <w:r w:rsidRPr="00C9272B">
        <w:rPr>
          <w:rFonts w:ascii="Times New Roman" w:hAnsi="Times New Roman" w:cs="Times New Roman"/>
          <w:color w:val="000000"/>
        </w:rPr>
        <w:t xml:space="preserve">ness of our majority </w:t>
      </w:r>
      <w:r w:rsidR="00033807" w:rsidRPr="00C9272B">
        <w:rPr>
          <w:rFonts w:ascii="Times New Roman" w:hAnsi="Times New Roman" w:cs="Times New Roman"/>
          <w:color w:val="000000"/>
        </w:rPr>
        <w:t>populations</w:t>
      </w:r>
      <w:r w:rsidRPr="00C9272B">
        <w:rPr>
          <w:rFonts w:ascii="Times New Roman" w:hAnsi="Times New Roman" w:cs="Times New Roman"/>
          <w:color w:val="000000"/>
        </w:rPr>
        <w:t>.</w:t>
      </w:r>
    </w:p>
    <w:p w:rsidR="00DC51BE" w:rsidRPr="00C9272B" w:rsidRDefault="00DC51BE" w:rsidP="001F58D8">
      <w:pPr>
        <w:rPr>
          <w:rFonts w:ascii="Times New Roman" w:hAnsi="Times New Roman" w:cs="Times New Roman"/>
          <w:color w:val="000000"/>
        </w:rPr>
      </w:pPr>
    </w:p>
    <w:p w:rsidR="000347AA" w:rsidRPr="00C9272B" w:rsidRDefault="002861E5"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9272B">
        <w:rPr>
          <w:rFonts w:ascii="Times New Roman" w:hAnsi="Times New Roman" w:cs="Times New Roman"/>
          <w:color w:val="000000"/>
        </w:rPr>
        <w:t xml:space="preserve">•  </w:t>
      </w:r>
      <w:proofErr w:type="gramStart"/>
      <w:r w:rsidR="002A336F" w:rsidRPr="00C9272B">
        <w:rPr>
          <w:rFonts w:ascii="Times New Roman" w:hAnsi="Times New Roman" w:cs="Times New Roman"/>
          <w:color w:val="000000"/>
        </w:rPr>
        <w:t>As</w:t>
      </w:r>
      <w:proofErr w:type="gramEnd"/>
      <w:r w:rsidR="002A336F" w:rsidRPr="00C9272B">
        <w:rPr>
          <w:rFonts w:ascii="Times New Roman" w:hAnsi="Times New Roman" w:cs="Times New Roman"/>
          <w:color w:val="000000"/>
        </w:rPr>
        <w:t xml:space="preserve"> noted in the </w:t>
      </w:r>
      <w:r w:rsidRPr="00C9272B">
        <w:rPr>
          <w:rFonts w:ascii="Times New Roman" w:hAnsi="Times New Roman" w:cs="Times New Roman"/>
          <w:color w:val="000000"/>
        </w:rPr>
        <w:t>CPR</w:t>
      </w:r>
      <w:r w:rsidR="002A336F" w:rsidRPr="00C9272B">
        <w:rPr>
          <w:rFonts w:ascii="Times New Roman" w:hAnsi="Times New Roman" w:cs="Times New Roman"/>
          <w:color w:val="000000"/>
        </w:rPr>
        <w:t xml:space="preserve">s of our Spanish, Mandarin, and French programs, our WL </w:t>
      </w:r>
      <w:r w:rsidRPr="00C9272B">
        <w:rPr>
          <w:rFonts w:ascii="Times New Roman" w:hAnsi="Times New Roman"/>
        </w:rPr>
        <w:t>prerequisite clearance process requires a new online assessment tool and funding for the corresponding hardware in the form of 4 laptop computers.</w:t>
      </w:r>
    </w:p>
    <w:p w:rsidR="002A336F" w:rsidRPr="00C9272B" w:rsidRDefault="002A336F" w:rsidP="002A33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0646D" w:rsidRPr="00C9272B" w:rsidRDefault="002861E5">
      <w:pPr>
        <w:rPr>
          <w:rFonts w:ascii="Times New Roman" w:hAnsi="Times New Roman"/>
        </w:rPr>
      </w:pPr>
      <w:r w:rsidRPr="00C9272B">
        <w:rPr>
          <w:rFonts w:ascii="Times New Roman" w:hAnsi="Times New Roman"/>
        </w:rPr>
        <w:t>•</w:t>
      </w:r>
      <w:r w:rsidR="0077585E" w:rsidRPr="00C9272B">
        <w:rPr>
          <w:rFonts w:ascii="Times New Roman" w:hAnsi="Times New Roman"/>
        </w:rPr>
        <w:t xml:space="preserve">  Increase in B budget to compensate adjunct faculty for SLOAC/PLOAC related work</w:t>
      </w:r>
      <w:r w:rsidR="00C9272B" w:rsidRPr="00C9272B">
        <w:rPr>
          <w:rFonts w:ascii="Times New Roman" w:hAnsi="Times New Roman"/>
        </w:rPr>
        <w:t>, especially that correlating with our Equity Plan process</w:t>
      </w:r>
      <w:r w:rsidR="0077585E" w:rsidRPr="00C9272B">
        <w:rPr>
          <w:rFonts w:ascii="Times New Roman" w:hAnsi="Times New Roman"/>
        </w:rPr>
        <w:t>.</w:t>
      </w:r>
      <w:r w:rsidR="00B8059C" w:rsidRPr="00C9272B">
        <w:rPr>
          <w:rFonts w:ascii="Times New Roman" w:hAnsi="Times New Roman"/>
        </w:rPr>
        <w:t xml:space="preserve">  </w:t>
      </w:r>
    </w:p>
    <w:p w:rsidR="0077585E" w:rsidRPr="00C9272B" w:rsidRDefault="0077585E">
      <w:pPr>
        <w:rPr>
          <w:rFonts w:ascii="Times New Roman" w:hAnsi="Times New Roman"/>
        </w:rPr>
      </w:pPr>
    </w:p>
    <w:p w:rsidR="0077585E" w:rsidRPr="00C9272B" w:rsidRDefault="002861E5">
      <w:pPr>
        <w:rPr>
          <w:rFonts w:ascii="Times New Roman" w:hAnsi="Times New Roman"/>
        </w:rPr>
      </w:pPr>
      <w:proofErr w:type="gramStart"/>
      <w:r w:rsidRPr="00C9272B">
        <w:rPr>
          <w:rFonts w:ascii="Times New Roman" w:hAnsi="Times New Roman"/>
        </w:rPr>
        <w:t>•</w:t>
      </w:r>
      <w:r w:rsidR="0077585E" w:rsidRPr="00C9272B">
        <w:rPr>
          <w:rFonts w:ascii="Times New Roman" w:hAnsi="Times New Roman"/>
        </w:rPr>
        <w:t xml:space="preserve">  Additional funding for </w:t>
      </w:r>
      <w:r w:rsidR="00447694" w:rsidRPr="00C9272B">
        <w:rPr>
          <w:rFonts w:ascii="Times New Roman" w:hAnsi="Times New Roman"/>
        </w:rPr>
        <w:t>Book Vouchers for low-i</w:t>
      </w:r>
      <w:r w:rsidR="00C9272B" w:rsidRPr="00C9272B">
        <w:rPr>
          <w:rFonts w:ascii="Times New Roman" w:hAnsi="Times New Roman"/>
        </w:rPr>
        <w:t>ncome students from the “t</w:t>
      </w:r>
      <w:r w:rsidR="00447694" w:rsidRPr="00C9272B">
        <w:rPr>
          <w:rFonts w:ascii="Times New Roman" w:hAnsi="Times New Roman"/>
        </w:rPr>
        <w:t>argeted</w:t>
      </w:r>
      <w:r w:rsidR="00C9272B" w:rsidRPr="00C9272B">
        <w:rPr>
          <w:rFonts w:ascii="Times New Roman" w:hAnsi="Times New Roman"/>
        </w:rPr>
        <w:t>”</w:t>
      </w:r>
      <w:r w:rsidR="00447694" w:rsidRPr="00C9272B">
        <w:rPr>
          <w:rFonts w:ascii="Times New Roman" w:hAnsi="Times New Roman"/>
        </w:rPr>
        <w:t xml:space="preserve"> </w:t>
      </w:r>
      <w:r w:rsidR="00C9272B" w:rsidRPr="00C9272B">
        <w:rPr>
          <w:rFonts w:ascii="Times New Roman" w:hAnsi="Times New Roman"/>
        </w:rPr>
        <w:t>g</w:t>
      </w:r>
      <w:r w:rsidR="00447694" w:rsidRPr="00C9272B">
        <w:rPr>
          <w:rFonts w:ascii="Times New Roman" w:hAnsi="Times New Roman"/>
        </w:rPr>
        <w:t>roups.</w:t>
      </w:r>
      <w:proofErr w:type="gramEnd"/>
    </w:p>
    <w:p w:rsidR="00E0646D" w:rsidRPr="00C9272B" w:rsidRDefault="00E0646D">
      <w:pPr>
        <w:rPr>
          <w:rFonts w:ascii="Times New Roman" w:hAnsi="Times New Roman"/>
        </w:rPr>
      </w:pPr>
    </w:p>
    <w:p w:rsidR="001F676D" w:rsidRPr="00C9272B" w:rsidRDefault="001F676D">
      <w:pPr>
        <w:rPr>
          <w:rFonts w:ascii="Times New Roman" w:hAnsi="Times New Roman"/>
        </w:rPr>
      </w:pPr>
      <w:r w:rsidRPr="00C9272B">
        <w:rPr>
          <w:rFonts w:ascii="Times New Roman" w:hAnsi="Times New Roman"/>
        </w:rPr>
        <w:t xml:space="preserve">•  Additional funding for student </w:t>
      </w:r>
      <w:r w:rsidR="00C60E2A" w:rsidRPr="00C9272B">
        <w:rPr>
          <w:rFonts w:ascii="Times New Roman" w:hAnsi="Times New Roman"/>
        </w:rPr>
        <w:t>M</w:t>
      </w:r>
      <w:r w:rsidRPr="00C9272B">
        <w:rPr>
          <w:rFonts w:ascii="Times New Roman" w:hAnsi="Times New Roman"/>
        </w:rPr>
        <w:t>entor</w:t>
      </w:r>
      <w:r w:rsidR="00C60E2A" w:rsidRPr="00C9272B">
        <w:rPr>
          <w:rFonts w:ascii="Times New Roman" w:hAnsi="Times New Roman"/>
        </w:rPr>
        <w:t xml:space="preserve"> </w:t>
      </w:r>
      <w:r w:rsidRPr="00C9272B">
        <w:rPr>
          <w:rFonts w:ascii="Times New Roman" w:hAnsi="Times New Roman"/>
        </w:rPr>
        <w:t>s</w:t>
      </w:r>
      <w:r w:rsidR="00C60E2A" w:rsidRPr="00C9272B">
        <w:rPr>
          <w:rFonts w:ascii="Times New Roman" w:hAnsi="Times New Roman"/>
        </w:rPr>
        <w:t>tipends</w:t>
      </w:r>
      <w:r w:rsidR="00C9272B" w:rsidRPr="00C9272B">
        <w:rPr>
          <w:rFonts w:ascii="Times New Roman" w:hAnsi="Times New Roman"/>
        </w:rPr>
        <w:t xml:space="preserve"> and training</w:t>
      </w:r>
      <w:r w:rsidRPr="00C9272B">
        <w:rPr>
          <w:rFonts w:ascii="Times New Roman" w:hAnsi="Times New Roman"/>
        </w:rPr>
        <w:t xml:space="preserve"> to support “</w:t>
      </w:r>
      <w:proofErr w:type="spellStart"/>
      <w:r w:rsidRPr="00C9272B">
        <w:rPr>
          <w:rFonts w:ascii="Times New Roman" w:hAnsi="Times New Roman"/>
        </w:rPr>
        <w:t>familia</w:t>
      </w:r>
      <w:proofErr w:type="spellEnd"/>
      <w:r w:rsidRPr="00C9272B">
        <w:rPr>
          <w:rFonts w:ascii="Times New Roman" w:hAnsi="Times New Roman"/>
        </w:rPr>
        <w:t>”-style</w:t>
      </w:r>
      <w:r w:rsidR="00043ACF" w:rsidRPr="00C9272B">
        <w:rPr>
          <w:rFonts w:ascii="Times New Roman" w:hAnsi="Times New Roman"/>
        </w:rPr>
        <w:t>,</w:t>
      </w:r>
      <w:r w:rsidRPr="00C9272B">
        <w:rPr>
          <w:rFonts w:ascii="Times New Roman" w:hAnsi="Times New Roman"/>
        </w:rPr>
        <w:t xml:space="preserve"> peer-support groups in those areas with the largest equity gaps.</w:t>
      </w:r>
    </w:p>
    <w:p w:rsidR="00B43EB9" w:rsidRPr="00C9272B" w:rsidRDefault="00B43EB9">
      <w:pPr>
        <w:rPr>
          <w:rFonts w:ascii="Times New Roman" w:hAnsi="Times New Roman"/>
        </w:rPr>
      </w:pPr>
    </w:p>
    <w:p w:rsidR="00B43EB9" w:rsidRPr="00C9272B" w:rsidRDefault="00B43EB9">
      <w:pPr>
        <w:rPr>
          <w:rFonts w:ascii="Times New Roman" w:hAnsi="Times New Roman"/>
        </w:rPr>
      </w:pPr>
      <w:r w:rsidRPr="00C9272B">
        <w:rPr>
          <w:rFonts w:ascii="Times New Roman" w:hAnsi="Times New Roman"/>
        </w:rPr>
        <w:t xml:space="preserve">•  We request a dedicated academic counselor be assigned to our division </w:t>
      </w:r>
      <w:r w:rsidR="00245FAB">
        <w:rPr>
          <w:rFonts w:ascii="Times New Roman" w:hAnsi="Times New Roman"/>
        </w:rPr>
        <w:t xml:space="preserve">office </w:t>
      </w:r>
      <w:r w:rsidRPr="00C9272B">
        <w:rPr>
          <w:rFonts w:ascii="Times New Roman" w:hAnsi="Times New Roman"/>
        </w:rPr>
        <w:t>on at least a partial week basis to develop a more informed and cohesive collaboration with division faculty</w:t>
      </w:r>
      <w:r w:rsidR="00245FAB">
        <w:rPr>
          <w:rFonts w:ascii="Times New Roman" w:hAnsi="Times New Roman"/>
        </w:rPr>
        <w:t>, and for closer access</w:t>
      </w:r>
      <w:r w:rsidRPr="00C9272B">
        <w:rPr>
          <w:rFonts w:ascii="Times New Roman" w:hAnsi="Times New Roman"/>
        </w:rPr>
        <w:t xml:space="preserve"> to better support all our students, but </w:t>
      </w:r>
      <w:r w:rsidR="00245FAB">
        <w:rPr>
          <w:rFonts w:ascii="Times New Roman" w:hAnsi="Times New Roman"/>
        </w:rPr>
        <w:t>especially</w:t>
      </w:r>
      <w:r w:rsidRPr="00C9272B">
        <w:rPr>
          <w:rFonts w:ascii="Times New Roman" w:hAnsi="Times New Roman"/>
        </w:rPr>
        <w:t xml:space="preserve"> “targeted” students.</w:t>
      </w:r>
    </w:p>
    <w:p w:rsidR="007969F9" w:rsidRPr="00C9272B" w:rsidRDefault="007969F9">
      <w:pPr>
        <w:rPr>
          <w:rFonts w:ascii="Times New Roman" w:hAnsi="Times New Roman"/>
        </w:rPr>
      </w:pPr>
    </w:p>
    <w:p w:rsidR="007969F9" w:rsidRPr="00C9272B" w:rsidRDefault="007969F9">
      <w:pPr>
        <w:rPr>
          <w:rFonts w:ascii="Times New Roman" w:hAnsi="Times New Roman"/>
        </w:rPr>
      </w:pPr>
      <w:r w:rsidRPr="00C9272B">
        <w:rPr>
          <w:rFonts w:ascii="Times New Roman" w:hAnsi="Times New Roman"/>
        </w:rPr>
        <w:t>•  While beyond the scope of this division, we request additional staff support for the Office of Equity, Social Justice, and Multicultural Education to build that office</w:t>
      </w:r>
      <w:r w:rsidR="00C9272B" w:rsidRPr="00C9272B">
        <w:rPr>
          <w:rFonts w:ascii="Times New Roman" w:hAnsi="Times New Roman"/>
        </w:rPr>
        <w:t>’</w:t>
      </w:r>
      <w:r w:rsidRPr="00C9272B">
        <w:rPr>
          <w:rFonts w:ascii="Times New Roman" w:hAnsi="Times New Roman"/>
        </w:rPr>
        <w:t>s capacity to offer more professional development, coaching, and guidance in the development and implementation of our division Student Success Equity Plan.  This will help our division meet its Equity goals.</w:t>
      </w:r>
    </w:p>
    <w:sectPr w:rsidR="007969F9" w:rsidRPr="00C9272B" w:rsidSect="007661E0">
      <w:pgSz w:w="12240" w:h="15840"/>
      <w:pgMar w:top="1440" w:right="1296" w:bottom="1152"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8D" w:rsidRDefault="00287F8D" w:rsidP="00033807">
      <w:r>
        <w:separator/>
      </w:r>
    </w:p>
  </w:endnote>
  <w:endnote w:type="continuationSeparator" w:id="0">
    <w:p w:rsidR="00287F8D" w:rsidRDefault="00287F8D" w:rsidP="0003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8D" w:rsidRDefault="00287F8D" w:rsidP="00033807">
      <w:r>
        <w:separator/>
      </w:r>
    </w:p>
  </w:footnote>
  <w:footnote w:type="continuationSeparator" w:id="0">
    <w:p w:rsidR="00287F8D" w:rsidRDefault="00287F8D" w:rsidP="00033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6D"/>
    <w:rsid w:val="00033807"/>
    <w:rsid w:val="000347AA"/>
    <w:rsid w:val="0004263C"/>
    <w:rsid w:val="00043ACF"/>
    <w:rsid w:val="00044351"/>
    <w:rsid w:val="000469DC"/>
    <w:rsid w:val="000C4442"/>
    <w:rsid w:val="0010589E"/>
    <w:rsid w:val="00125E3B"/>
    <w:rsid w:val="00125FF3"/>
    <w:rsid w:val="00127C77"/>
    <w:rsid w:val="00152245"/>
    <w:rsid w:val="00163305"/>
    <w:rsid w:val="001A00E0"/>
    <w:rsid w:val="001B699C"/>
    <w:rsid w:val="001F58D8"/>
    <w:rsid w:val="001F676D"/>
    <w:rsid w:val="0020022F"/>
    <w:rsid w:val="00205E46"/>
    <w:rsid w:val="00243B54"/>
    <w:rsid w:val="00245FAB"/>
    <w:rsid w:val="002508AE"/>
    <w:rsid w:val="002861E5"/>
    <w:rsid w:val="00287F8D"/>
    <w:rsid w:val="002A336F"/>
    <w:rsid w:val="002F2CBA"/>
    <w:rsid w:val="002F7D96"/>
    <w:rsid w:val="0031078E"/>
    <w:rsid w:val="0033416B"/>
    <w:rsid w:val="0037417D"/>
    <w:rsid w:val="003C57B8"/>
    <w:rsid w:val="0041718A"/>
    <w:rsid w:val="00447694"/>
    <w:rsid w:val="00552CCA"/>
    <w:rsid w:val="005729EC"/>
    <w:rsid w:val="005A4BBE"/>
    <w:rsid w:val="005B55C8"/>
    <w:rsid w:val="005E1CE4"/>
    <w:rsid w:val="005E6A00"/>
    <w:rsid w:val="005F171B"/>
    <w:rsid w:val="00653A07"/>
    <w:rsid w:val="00660757"/>
    <w:rsid w:val="00661DC5"/>
    <w:rsid w:val="00666C73"/>
    <w:rsid w:val="006A2E51"/>
    <w:rsid w:val="006D5168"/>
    <w:rsid w:val="006F0110"/>
    <w:rsid w:val="007152C9"/>
    <w:rsid w:val="00716FEE"/>
    <w:rsid w:val="00731868"/>
    <w:rsid w:val="00742FE2"/>
    <w:rsid w:val="00746C42"/>
    <w:rsid w:val="007608DC"/>
    <w:rsid w:val="007661E0"/>
    <w:rsid w:val="0077585E"/>
    <w:rsid w:val="007969F9"/>
    <w:rsid w:val="007A0758"/>
    <w:rsid w:val="007C3037"/>
    <w:rsid w:val="007E3C5A"/>
    <w:rsid w:val="00850745"/>
    <w:rsid w:val="008561BA"/>
    <w:rsid w:val="008F1539"/>
    <w:rsid w:val="00910614"/>
    <w:rsid w:val="00915B20"/>
    <w:rsid w:val="00915C41"/>
    <w:rsid w:val="0095286D"/>
    <w:rsid w:val="0096496E"/>
    <w:rsid w:val="009A7729"/>
    <w:rsid w:val="009E12DF"/>
    <w:rsid w:val="009E2BAD"/>
    <w:rsid w:val="00A76DE2"/>
    <w:rsid w:val="00AD1E2F"/>
    <w:rsid w:val="00B24FF9"/>
    <w:rsid w:val="00B43EB9"/>
    <w:rsid w:val="00B8059C"/>
    <w:rsid w:val="00BC1109"/>
    <w:rsid w:val="00BE26BE"/>
    <w:rsid w:val="00C41C78"/>
    <w:rsid w:val="00C53A08"/>
    <w:rsid w:val="00C60E2A"/>
    <w:rsid w:val="00C61C1D"/>
    <w:rsid w:val="00C9272B"/>
    <w:rsid w:val="00CA25C2"/>
    <w:rsid w:val="00CC7FAC"/>
    <w:rsid w:val="00CE27FA"/>
    <w:rsid w:val="00CF7F55"/>
    <w:rsid w:val="00D17267"/>
    <w:rsid w:val="00D3551D"/>
    <w:rsid w:val="00D37802"/>
    <w:rsid w:val="00D62587"/>
    <w:rsid w:val="00D6262B"/>
    <w:rsid w:val="00D70DD9"/>
    <w:rsid w:val="00DB5E7D"/>
    <w:rsid w:val="00DC51BE"/>
    <w:rsid w:val="00DE1274"/>
    <w:rsid w:val="00DE1CAB"/>
    <w:rsid w:val="00DF4B01"/>
    <w:rsid w:val="00DF736C"/>
    <w:rsid w:val="00E0646D"/>
    <w:rsid w:val="00E13940"/>
    <w:rsid w:val="00E17A92"/>
    <w:rsid w:val="00E36071"/>
    <w:rsid w:val="00E37E33"/>
    <w:rsid w:val="00E40B22"/>
    <w:rsid w:val="00E8109B"/>
    <w:rsid w:val="00E81CE0"/>
    <w:rsid w:val="00F56197"/>
    <w:rsid w:val="00F72606"/>
    <w:rsid w:val="00F7477E"/>
    <w:rsid w:val="00F84AF5"/>
    <w:rsid w:val="00FE45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9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33807"/>
    <w:pPr>
      <w:tabs>
        <w:tab w:val="center" w:pos="4320"/>
        <w:tab w:val="right" w:pos="8640"/>
      </w:tabs>
    </w:pPr>
  </w:style>
  <w:style w:type="character" w:customStyle="1" w:styleId="HeaderChar">
    <w:name w:val="Header Char"/>
    <w:basedOn w:val="DefaultParagraphFont"/>
    <w:link w:val="Header"/>
    <w:uiPriority w:val="99"/>
    <w:rsid w:val="00033807"/>
  </w:style>
  <w:style w:type="paragraph" w:styleId="Footer">
    <w:name w:val="footer"/>
    <w:basedOn w:val="Normal"/>
    <w:link w:val="FooterChar"/>
    <w:uiPriority w:val="99"/>
    <w:unhideWhenUsed/>
    <w:rsid w:val="00033807"/>
    <w:pPr>
      <w:tabs>
        <w:tab w:val="center" w:pos="4320"/>
        <w:tab w:val="right" w:pos="8640"/>
      </w:tabs>
    </w:pPr>
  </w:style>
  <w:style w:type="character" w:customStyle="1" w:styleId="FooterChar">
    <w:name w:val="Footer Char"/>
    <w:basedOn w:val="DefaultParagraphFont"/>
    <w:link w:val="Footer"/>
    <w:uiPriority w:val="99"/>
    <w:rsid w:val="000338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9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33807"/>
    <w:pPr>
      <w:tabs>
        <w:tab w:val="center" w:pos="4320"/>
        <w:tab w:val="right" w:pos="8640"/>
      </w:tabs>
    </w:pPr>
  </w:style>
  <w:style w:type="character" w:customStyle="1" w:styleId="HeaderChar">
    <w:name w:val="Header Char"/>
    <w:basedOn w:val="DefaultParagraphFont"/>
    <w:link w:val="Header"/>
    <w:uiPriority w:val="99"/>
    <w:rsid w:val="00033807"/>
  </w:style>
  <w:style w:type="paragraph" w:styleId="Footer">
    <w:name w:val="footer"/>
    <w:basedOn w:val="Normal"/>
    <w:link w:val="FooterChar"/>
    <w:uiPriority w:val="99"/>
    <w:unhideWhenUsed/>
    <w:rsid w:val="00033807"/>
    <w:pPr>
      <w:tabs>
        <w:tab w:val="center" w:pos="4320"/>
        <w:tab w:val="right" w:pos="8640"/>
      </w:tabs>
    </w:pPr>
  </w:style>
  <w:style w:type="character" w:customStyle="1" w:styleId="FooterChar">
    <w:name w:val="Footer Char"/>
    <w:basedOn w:val="DefaultParagraphFont"/>
    <w:link w:val="Footer"/>
    <w:uiPriority w:val="99"/>
    <w:rsid w:val="0003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93854">
      <w:bodyDiv w:val="1"/>
      <w:marLeft w:val="0"/>
      <w:marRight w:val="0"/>
      <w:marTop w:val="0"/>
      <w:marBottom w:val="0"/>
      <w:divBdr>
        <w:top w:val="none" w:sz="0" w:space="0" w:color="auto"/>
        <w:left w:val="none" w:sz="0" w:space="0" w:color="auto"/>
        <w:bottom w:val="none" w:sz="0" w:space="0" w:color="auto"/>
        <w:right w:val="none" w:sz="0" w:space="0" w:color="auto"/>
      </w:divBdr>
      <w:divsChild>
        <w:div w:id="809253372">
          <w:marLeft w:val="0"/>
          <w:marRight w:val="0"/>
          <w:marTop w:val="0"/>
          <w:marBottom w:val="0"/>
          <w:divBdr>
            <w:top w:val="none" w:sz="0" w:space="0" w:color="auto"/>
            <w:left w:val="none" w:sz="0" w:space="0" w:color="auto"/>
            <w:bottom w:val="none" w:sz="0" w:space="0" w:color="auto"/>
            <w:right w:val="none" w:sz="0" w:space="0" w:color="auto"/>
          </w:divBdr>
        </w:div>
        <w:div w:id="298996836">
          <w:marLeft w:val="0"/>
          <w:marRight w:val="0"/>
          <w:marTop w:val="0"/>
          <w:marBottom w:val="0"/>
          <w:divBdr>
            <w:top w:val="none" w:sz="0" w:space="0" w:color="auto"/>
            <w:left w:val="none" w:sz="0" w:space="0" w:color="auto"/>
            <w:bottom w:val="none" w:sz="0" w:space="0" w:color="auto"/>
            <w:right w:val="none" w:sz="0" w:space="0" w:color="auto"/>
          </w:divBdr>
        </w:div>
        <w:div w:id="645084752">
          <w:marLeft w:val="0"/>
          <w:marRight w:val="0"/>
          <w:marTop w:val="0"/>
          <w:marBottom w:val="0"/>
          <w:divBdr>
            <w:top w:val="none" w:sz="0" w:space="0" w:color="auto"/>
            <w:left w:val="none" w:sz="0" w:space="0" w:color="auto"/>
            <w:bottom w:val="none" w:sz="0" w:space="0" w:color="auto"/>
            <w:right w:val="none" w:sz="0" w:space="0" w:color="auto"/>
          </w:divBdr>
        </w:div>
        <w:div w:id="1136605814">
          <w:marLeft w:val="0"/>
          <w:marRight w:val="0"/>
          <w:marTop w:val="0"/>
          <w:marBottom w:val="0"/>
          <w:divBdr>
            <w:top w:val="none" w:sz="0" w:space="0" w:color="auto"/>
            <w:left w:val="none" w:sz="0" w:space="0" w:color="auto"/>
            <w:bottom w:val="none" w:sz="0" w:space="0" w:color="auto"/>
            <w:right w:val="none" w:sz="0" w:space="0" w:color="auto"/>
          </w:divBdr>
        </w:div>
        <w:div w:id="1409227981">
          <w:marLeft w:val="0"/>
          <w:marRight w:val="0"/>
          <w:marTop w:val="0"/>
          <w:marBottom w:val="0"/>
          <w:divBdr>
            <w:top w:val="none" w:sz="0" w:space="0" w:color="auto"/>
            <w:left w:val="none" w:sz="0" w:space="0" w:color="auto"/>
            <w:bottom w:val="none" w:sz="0" w:space="0" w:color="auto"/>
            <w:right w:val="none" w:sz="0" w:space="0" w:color="auto"/>
          </w:divBdr>
        </w:div>
        <w:div w:id="2014988353">
          <w:marLeft w:val="0"/>
          <w:marRight w:val="0"/>
          <w:marTop w:val="0"/>
          <w:marBottom w:val="0"/>
          <w:divBdr>
            <w:top w:val="none" w:sz="0" w:space="0" w:color="auto"/>
            <w:left w:val="none" w:sz="0" w:space="0" w:color="auto"/>
            <w:bottom w:val="none" w:sz="0" w:space="0" w:color="auto"/>
            <w:right w:val="none" w:sz="0" w:space="0" w:color="auto"/>
          </w:divBdr>
        </w:div>
        <w:div w:id="78910328">
          <w:marLeft w:val="0"/>
          <w:marRight w:val="0"/>
          <w:marTop w:val="0"/>
          <w:marBottom w:val="0"/>
          <w:divBdr>
            <w:top w:val="none" w:sz="0" w:space="0" w:color="auto"/>
            <w:left w:val="none" w:sz="0" w:space="0" w:color="auto"/>
            <w:bottom w:val="none" w:sz="0" w:space="0" w:color="auto"/>
            <w:right w:val="none" w:sz="0" w:space="0" w:color="auto"/>
          </w:divBdr>
        </w:div>
        <w:div w:id="1745957210">
          <w:marLeft w:val="0"/>
          <w:marRight w:val="0"/>
          <w:marTop w:val="0"/>
          <w:marBottom w:val="0"/>
          <w:divBdr>
            <w:top w:val="none" w:sz="0" w:space="0" w:color="auto"/>
            <w:left w:val="none" w:sz="0" w:space="0" w:color="auto"/>
            <w:bottom w:val="none" w:sz="0" w:space="0" w:color="auto"/>
            <w:right w:val="none" w:sz="0" w:space="0" w:color="auto"/>
          </w:divBdr>
        </w:div>
        <w:div w:id="1552427520">
          <w:marLeft w:val="0"/>
          <w:marRight w:val="0"/>
          <w:marTop w:val="0"/>
          <w:marBottom w:val="0"/>
          <w:divBdr>
            <w:top w:val="none" w:sz="0" w:space="0" w:color="auto"/>
            <w:left w:val="none" w:sz="0" w:space="0" w:color="auto"/>
            <w:bottom w:val="none" w:sz="0" w:space="0" w:color="auto"/>
            <w:right w:val="none" w:sz="0" w:space="0" w:color="auto"/>
          </w:divBdr>
        </w:div>
        <w:div w:id="15174265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2086</Words>
  <Characters>11895</Characters>
  <Application>Microsoft Macintosh Word</Application>
  <DocSecurity>0</DocSecurity>
  <Lines>99</Lines>
  <Paragraphs>27</Paragraphs>
  <ScaleCrop>false</ScaleCrop>
  <Company>De Anza College</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FHDA</dc:creator>
  <cp:keywords/>
  <dc:description/>
  <cp:lastModifiedBy>Olga Evert</cp:lastModifiedBy>
  <cp:revision>2</cp:revision>
  <dcterms:created xsi:type="dcterms:W3CDTF">2014-05-09T15:31:00Z</dcterms:created>
  <dcterms:modified xsi:type="dcterms:W3CDTF">2014-05-09T15:31:00Z</dcterms:modified>
</cp:coreProperties>
</file>