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32A" w:rsidRDefault="000F2F5C">
      <w:r>
        <w:t>Meeting notes of Community Policing Taskforce (CPT), 6/29/17</w:t>
      </w:r>
    </w:p>
    <w:p w:rsidR="009A132A" w:rsidRDefault="000F2F5C">
      <w:r>
        <w:t xml:space="preserve">(Thanks to Kenneth </w:t>
      </w:r>
      <w:proofErr w:type="spellStart"/>
      <w:r>
        <w:t>Gabbard</w:t>
      </w:r>
      <w:proofErr w:type="spellEnd"/>
      <w:r>
        <w:t xml:space="preserve"> for taking notes.)</w:t>
      </w:r>
    </w:p>
    <w:p w:rsidR="009A132A" w:rsidRDefault="009A132A"/>
    <w:p w:rsidR="009A132A" w:rsidRDefault="000F2F5C">
      <w:pPr>
        <w:rPr>
          <w:b/>
          <w:u w:val="single"/>
        </w:rPr>
      </w:pPr>
      <w:r>
        <w:rPr>
          <w:b/>
          <w:u w:val="single"/>
        </w:rPr>
        <w:t>Agenda:</w:t>
      </w:r>
    </w:p>
    <w:p w:rsidR="009A132A" w:rsidRDefault="000F2F5C" w:rsidP="00CB5504">
      <w:pPr>
        <w:pStyle w:val="ListParagraph"/>
        <w:numPr>
          <w:ilvl w:val="0"/>
          <w:numId w:val="8"/>
        </w:numPr>
      </w:pPr>
      <w:r>
        <w:t>Introductions</w:t>
      </w:r>
    </w:p>
    <w:p w:rsidR="009A132A" w:rsidRDefault="000F2F5C" w:rsidP="00CB5504">
      <w:pPr>
        <w:pStyle w:val="ListParagraph"/>
        <w:numPr>
          <w:ilvl w:val="0"/>
          <w:numId w:val="8"/>
        </w:numPr>
      </w:pPr>
      <w:r>
        <w:t>History, background, purpose</w:t>
      </w:r>
    </w:p>
    <w:p w:rsidR="009A132A" w:rsidRDefault="000F2F5C" w:rsidP="00CB5504">
      <w:pPr>
        <w:pStyle w:val="ListParagraph"/>
        <w:numPr>
          <w:ilvl w:val="0"/>
          <w:numId w:val="8"/>
        </w:numPr>
      </w:pPr>
      <w:r>
        <w:t>Community agreement</w:t>
      </w:r>
    </w:p>
    <w:p w:rsidR="009A132A" w:rsidRDefault="000F2F5C" w:rsidP="00CB5504">
      <w:pPr>
        <w:pStyle w:val="ListParagraph"/>
        <w:numPr>
          <w:ilvl w:val="0"/>
          <w:numId w:val="8"/>
        </w:numPr>
      </w:pPr>
      <w:r>
        <w:t>Breakouts -- potential questions</w:t>
      </w:r>
    </w:p>
    <w:p w:rsidR="009A132A" w:rsidRDefault="000F2F5C" w:rsidP="00CB5504">
      <w:pPr>
        <w:pStyle w:val="ListParagraph"/>
        <w:numPr>
          <w:ilvl w:val="1"/>
          <w:numId w:val="8"/>
        </w:numPr>
      </w:pPr>
      <w:r>
        <w:t>What would you like this taskforce to accomplish?</w:t>
      </w:r>
    </w:p>
    <w:p w:rsidR="009A132A" w:rsidRDefault="000F2F5C" w:rsidP="00CB5504">
      <w:pPr>
        <w:pStyle w:val="ListParagraph"/>
        <w:numPr>
          <w:ilvl w:val="1"/>
          <w:numId w:val="8"/>
        </w:numPr>
      </w:pPr>
      <w:r>
        <w:t>What information do we need to help us accomplish our goals?</w:t>
      </w:r>
    </w:p>
    <w:p w:rsidR="009A132A" w:rsidRDefault="000F2F5C" w:rsidP="00CB5504">
      <w:pPr>
        <w:pStyle w:val="ListParagraph"/>
        <w:numPr>
          <w:ilvl w:val="1"/>
          <w:numId w:val="8"/>
        </w:numPr>
      </w:pPr>
      <w:r>
        <w:t>Can you commit to serving on this committee for the 2017-2018 year?</w:t>
      </w:r>
    </w:p>
    <w:p w:rsidR="009A132A" w:rsidRDefault="000F2F5C" w:rsidP="00CB5504">
      <w:pPr>
        <w:pStyle w:val="ListParagraph"/>
        <w:numPr>
          <w:ilvl w:val="0"/>
          <w:numId w:val="8"/>
        </w:numPr>
      </w:pPr>
      <w:r>
        <w:t>Sharing/Development of Questions/Needs/Tasks</w:t>
      </w:r>
    </w:p>
    <w:p w:rsidR="009A132A" w:rsidRDefault="000F2F5C" w:rsidP="00CB5504">
      <w:pPr>
        <w:pStyle w:val="ListParagraph"/>
        <w:numPr>
          <w:ilvl w:val="0"/>
          <w:numId w:val="8"/>
        </w:numPr>
      </w:pPr>
      <w:r>
        <w:t>Taskforce composition/commitment</w:t>
      </w:r>
      <w:r>
        <w:t>s to serve</w:t>
      </w:r>
    </w:p>
    <w:p w:rsidR="009A132A" w:rsidRDefault="000F2F5C" w:rsidP="00CB5504">
      <w:pPr>
        <w:pStyle w:val="ListParagraph"/>
        <w:numPr>
          <w:ilvl w:val="0"/>
          <w:numId w:val="8"/>
        </w:numPr>
      </w:pPr>
      <w:r>
        <w:t>Next steps/to-do’s</w:t>
      </w:r>
    </w:p>
    <w:p w:rsidR="009A132A" w:rsidRDefault="009A132A"/>
    <w:p w:rsidR="009A132A" w:rsidRDefault="000F2F5C">
      <w:pPr>
        <w:rPr>
          <w:b/>
          <w:u w:val="single"/>
        </w:rPr>
      </w:pPr>
      <w:r>
        <w:rPr>
          <w:b/>
          <w:u w:val="single"/>
        </w:rPr>
        <w:t>In attendance:</w:t>
      </w:r>
    </w:p>
    <w:p w:rsidR="009A132A" w:rsidRDefault="000F2F5C">
      <w:proofErr w:type="spellStart"/>
      <w:r>
        <w:t>Anisa</w:t>
      </w:r>
      <w:proofErr w:type="spellEnd"/>
      <w:r>
        <w:t xml:space="preserve"> Chaudhry, Angelica Esquivel, Kenneth </w:t>
      </w:r>
      <w:proofErr w:type="spellStart"/>
      <w:r>
        <w:t>Gabbard</w:t>
      </w:r>
      <w:proofErr w:type="spellEnd"/>
      <w:r>
        <w:t>, Pat H</w:t>
      </w:r>
      <w:r w:rsidR="0099164F">
        <w:t>y</w:t>
      </w:r>
      <w:r>
        <w:t xml:space="preserve">land, Dianna Martinez, Brian Murphy, </w:t>
      </w:r>
      <w:proofErr w:type="spellStart"/>
      <w:r>
        <w:t>Melecia</w:t>
      </w:r>
      <w:proofErr w:type="spellEnd"/>
      <w:r>
        <w:t xml:space="preserve"> Navarro, Jim Nguyen, </w:t>
      </w:r>
      <w:proofErr w:type="spellStart"/>
      <w:r>
        <w:t>Viana</w:t>
      </w:r>
      <w:proofErr w:type="spellEnd"/>
      <w:r>
        <w:t xml:space="preserve"> Roland, Bob </w:t>
      </w:r>
      <w:proofErr w:type="spellStart"/>
      <w:r>
        <w:t>Stockwell</w:t>
      </w:r>
      <w:proofErr w:type="spellEnd"/>
      <w:r>
        <w:t xml:space="preserve">, Jim Suits, La Donna </w:t>
      </w:r>
      <w:proofErr w:type="spellStart"/>
      <w:r>
        <w:t>Yumorikaku</w:t>
      </w:r>
      <w:proofErr w:type="spellEnd"/>
    </w:p>
    <w:p w:rsidR="009A132A" w:rsidRDefault="009A132A"/>
    <w:p w:rsidR="009A132A" w:rsidRDefault="000F2F5C">
      <w:pPr>
        <w:rPr>
          <w:b/>
          <w:u w:val="single"/>
        </w:rPr>
      </w:pPr>
      <w:r>
        <w:rPr>
          <w:b/>
          <w:u w:val="single"/>
        </w:rPr>
        <w:t>Others who were invited</w:t>
      </w:r>
      <w:r>
        <w:rPr>
          <w:b/>
          <w:u w:val="single"/>
        </w:rPr>
        <w:t>/have expressed interest in participating/or recommended:</w:t>
      </w:r>
    </w:p>
    <w:p w:rsidR="009A132A" w:rsidRDefault="000F2F5C">
      <w:r>
        <w:t>Terry Ellis, Karen H</w:t>
      </w:r>
      <w:r w:rsidR="00560D17">
        <w:t xml:space="preserve">unter, Keri Kirkpatrick, Siew </w:t>
      </w:r>
      <w:proofErr w:type="spellStart"/>
      <w:r w:rsidR="00560D17">
        <w:t>Kuek</w:t>
      </w:r>
      <w:proofErr w:type="spellEnd"/>
      <w:r>
        <w:t xml:space="preserve">, Kevin McElroy, Elizabeth </w:t>
      </w:r>
      <w:proofErr w:type="spellStart"/>
      <w:r>
        <w:t>Mjelde</w:t>
      </w:r>
      <w:proofErr w:type="spellEnd"/>
      <w:r>
        <w:t xml:space="preserve">, Veronica Neal, Edmundo Norte, Ulises Reyes, </w:t>
      </w:r>
      <w:proofErr w:type="spellStart"/>
      <w:r>
        <w:t>Cialysiah</w:t>
      </w:r>
      <w:proofErr w:type="spellEnd"/>
      <w:r>
        <w:t xml:space="preserve"> Washington</w:t>
      </w:r>
    </w:p>
    <w:p w:rsidR="009A132A" w:rsidRDefault="009A132A"/>
    <w:p w:rsidR="009A132A" w:rsidRDefault="000F2F5C">
      <w:pPr>
        <w:rPr>
          <w:b/>
          <w:u w:val="single"/>
        </w:rPr>
      </w:pPr>
      <w:r>
        <w:rPr>
          <w:b/>
          <w:u w:val="single"/>
        </w:rPr>
        <w:t>Notes:</w:t>
      </w:r>
    </w:p>
    <w:p w:rsidR="009A132A" w:rsidRDefault="000F2F5C">
      <w:r>
        <w:t>The first meeting of the Community P</w:t>
      </w:r>
      <w:r>
        <w:t>olicing Taskforce (CPT) began with introductions and adoption of the agenda. We did not get to all points on the agenda. Community agreement, breakouts, needs/tasks, and taskforce composition will be addressed at the next meeting, provisionally set for wee</w:t>
      </w:r>
      <w:r>
        <w:t>k 3 fall quarter. Ideally, communications and planning will continue throughout the summer by email.</w:t>
      </w:r>
    </w:p>
    <w:p w:rsidR="009A132A" w:rsidRDefault="009A132A"/>
    <w:p w:rsidR="009A132A" w:rsidRDefault="000F2F5C">
      <w:r>
        <w:t xml:space="preserve">Regarding the history of events leading to the creation of the taskforce, concerns regarding police behavior have been voiced by students for many years. </w:t>
      </w:r>
      <w:r>
        <w:t>Students perceive the police to be unaccountable to the campus community and acting in ways inconsistent with the college’s mission of equity, mutual respect, and social justice.</w:t>
      </w:r>
    </w:p>
    <w:p w:rsidR="009A132A" w:rsidRDefault="009A132A"/>
    <w:p w:rsidR="009A132A" w:rsidRDefault="000F2F5C">
      <w:r>
        <w:t xml:space="preserve">Students addressed the Academic Senate (May 8, 2017) to report on recent cases of alleged police misconduct. On May 15, the college president addressed the Academic Senate and indicated a wish for a more positive and collaborative relationship between the </w:t>
      </w:r>
      <w:r>
        <w:t>police and the campus community. On June 5, 2017, the Vice Chancellor of Finance told the Senate the goal of the FHDA police was community policing where officers are perceived as part of the community, helping and protecting, and having students and emplo</w:t>
      </w:r>
      <w:r>
        <w:t>yees feel that the police are on their side. He acknowledged the community policing goal had not been achieved, and that there was much to be done to close the gap between aspiration and reality.</w:t>
      </w:r>
    </w:p>
    <w:p w:rsidR="009A132A" w:rsidRDefault="009A132A"/>
    <w:p w:rsidR="009A132A" w:rsidRDefault="000F2F5C">
      <w:r>
        <w:t xml:space="preserve">In response to </w:t>
      </w:r>
      <w:r w:rsidR="00CB5504">
        <w:t xml:space="preserve">the </w:t>
      </w:r>
      <w:r>
        <w:t>concerns raised by students</w:t>
      </w:r>
      <w:r w:rsidR="00CB5504">
        <w:t xml:space="preserve"> and others</w:t>
      </w:r>
      <w:r>
        <w:t>, the Academic Se</w:t>
      </w:r>
      <w:r>
        <w:t xml:space="preserve">nate moved on June 19 to create </w:t>
      </w:r>
      <w:proofErr w:type="gramStart"/>
      <w:r>
        <w:t>a multi</w:t>
      </w:r>
      <w:proofErr w:type="gramEnd"/>
      <w:r>
        <w:t>-constituency (students, staff, administrators, and faculty) Community Policing Taskforce that would investigate the current state of affairs and provide recommendations for moving toward a community policing model on</w:t>
      </w:r>
      <w:r>
        <w:t xml:space="preserve"> campus and at the district.</w:t>
      </w:r>
    </w:p>
    <w:p w:rsidR="009A132A" w:rsidRDefault="009A132A"/>
    <w:p w:rsidR="009A132A" w:rsidRDefault="000F2F5C">
      <w:r>
        <w:t>We’re calling this group a taskforce because we do not believe it should be a standing committee of the Academic Senate. Rather, we see it as a working group that has a very clear agenda, which is</w:t>
      </w:r>
      <w:r w:rsidR="00CB5504">
        <w:t xml:space="preserve"> to</w:t>
      </w:r>
      <w:r>
        <w:t>:</w:t>
      </w:r>
    </w:p>
    <w:p w:rsidR="009A132A" w:rsidRDefault="000F2F5C">
      <w:r>
        <w:t xml:space="preserve">(1) </w:t>
      </w:r>
      <w:proofErr w:type="gramStart"/>
      <w:r>
        <w:t>assess</w:t>
      </w:r>
      <w:proofErr w:type="gramEnd"/>
      <w:r>
        <w:t xml:space="preserve"> and evaluate t</w:t>
      </w:r>
      <w:r>
        <w:t xml:space="preserve">he current state of policing on campus; </w:t>
      </w:r>
    </w:p>
    <w:p w:rsidR="009A132A" w:rsidRDefault="000F2F5C">
      <w:r>
        <w:t xml:space="preserve">(2) </w:t>
      </w:r>
      <w:r>
        <w:t>make recommendations for establishing a community policing model that advances the mission of the college and district, holds the police accountable to the community, and creates the conditions whereby studen</w:t>
      </w:r>
      <w:r>
        <w:t xml:space="preserve">ts do not feel threatened by the very persons who are supposed to be providing security and protection; and </w:t>
      </w:r>
    </w:p>
    <w:p w:rsidR="009A132A" w:rsidRDefault="000F2F5C">
      <w:r>
        <w:t xml:space="preserve">(3) </w:t>
      </w:r>
      <w:proofErr w:type="gramStart"/>
      <w:r>
        <w:t>exercise</w:t>
      </w:r>
      <w:proofErr w:type="gramEnd"/>
      <w:r>
        <w:t xml:space="preserve"> pressure on the institution to enact the changes necessary to achieve these goals.</w:t>
      </w:r>
    </w:p>
    <w:p w:rsidR="009A132A" w:rsidRDefault="009A132A"/>
    <w:p w:rsidR="009A132A" w:rsidRDefault="000F2F5C">
      <w:r>
        <w:t>Following the historical overview, the group en</w:t>
      </w:r>
      <w:r>
        <w:t>gaged in a broad discussion that touched on a great many themes, including (among other things): the breadth and depth of the problem; the institutional complexities for the college(s) resulting from a district-wide police force; the history of moving from</w:t>
      </w:r>
      <w:r>
        <w:t xml:space="preserve"> an unarmed security service to an armed police force; police hiring and training; leadership; oversight; police protocols, attitudes, and police understanding of their role on campuses vs. other jurisdictions; past efforts to address the situation; the co</w:t>
      </w:r>
      <w:r>
        <w:t xml:space="preserve">mposition of the taskforce (who would and wouldn’t be invited to participate); etc. </w:t>
      </w:r>
      <w:r>
        <w:br/>
      </w:r>
      <w:r>
        <w:br/>
        <w:t>Going well beyond the one-hour meeting time, it was decided to adjourn with the understanding that:</w:t>
      </w:r>
    </w:p>
    <w:p w:rsidR="009A132A" w:rsidRDefault="000F2F5C">
      <w:r>
        <w:t xml:space="preserve">(1) </w:t>
      </w:r>
      <w:proofErr w:type="spellStart"/>
      <w:r>
        <w:t>Anisa</w:t>
      </w:r>
      <w:proofErr w:type="spellEnd"/>
      <w:r>
        <w:t xml:space="preserve">, Angelica, Kenneth, Pat, Dianna, </w:t>
      </w:r>
      <w:proofErr w:type="spellStart"/>
      <w:r>
        <w:t>Melecia</w:t>
      </w:r>
      <w:proofErr w:type="spellEnd"/>
      <w:r>
        <w:t>, Jim, Bob, Jim, and</w:t>
      </w:r>
      <w:r>
        <w:t xml:space="preserve"> La Donna w</w:t>
      </w:r>
      <w:r w:rsidR="00884DA5">
        <w:t>ill</w:t>
      </w:r>
      <w:r>
        <w:t xml:space="preserve"> serve on the taskforce during 2017-2018;</w:t>
      </w:r>
    </w:p>
    <w:p w:rsidR="009A132A" w:rsidRDefault="000F2F5C">
      <w:r>
        <w:t>(2) Others w</w:t>
      </w:r>
      <w:r w:rsidR="00884DA5">
        <w:t xml:space="preserve">ill </w:t>
      </w:r>
      <w:r>
        <w:t xml:space="preserve">be invited/encouraged to attend future meetings, including: Terry, Karen, Keri, Siew, Kevin, Elizabeth, Veronica, Edmundo, Ulises, and </w:t>
      </w:r>
      <w:proofErr w:type="spellStart"/>
      <w:r>
        <w:t>Cialysiah</w:t>
      </w:r>
      <w:proofErr w:type="spellEnd"/>
      <w:r>
        <w:t>;</w:t>
      </w:r>
    </w:p>
    <w:p w:rsidR="009A132A" w:rsidRDefault="000F2F5C">
      <w:r>
        <w:t>(3) We w</w:t>
      </w:r>
      <w:r w:rsidR="00884DA5">
        <w:t xml:space="preserve">ill </w:t>
      </w:r>
      <w:r>
        <w:t>meet twice-a-month thro</w:t>
      </w:r>
      <w:r>
        <w:t>ughout the year starting in fall quarter; with a provisional first meeting scheduled for week 3 (exact day/time TBD);</w:t>
      </w:r>
    </w:p>
    <w:p w:rsidR="009A132A" w:rsidRDefault="000F2F5C">
      <w:r>
        <w:t>(4) We w</w:t>
      </w:r>
      <w:r w:rsidR="00884DA5">
        <w:t xml:space="preserve">ill </w:t>
      </w:r>
      <w:r>
        <w:t>engage in conversation and planning via email over the summer;</w:t>
      </w:r>
    </w:p>
    <w:p w:rsidR="009A132A" w:rsidRDefault="000F2F5C">
      <w:r>
        <w:t>(5) We w</w:t>
      </w:r>
      <w:r w:rsidR="00884DA5">
        <w:t>ill</w:t>
      </w:r>
      <w:r>
        <w:t xml:space="preserve"> establish a means of archiving and sharing docume</w:t>
      </w:r>
      <w:r>
        <w:t xml:space="preserve">nts (a google drive folder </w:t>
      </w:r>
      <w:r w:rsidR="00884DA5">
        <w:t xml:space="preserve">is </w:t>
      </w:r>
      <w:r>
        <w:t>recommended);</w:t>
      </w:r>
    </w:p>
    <w:p w:rsidR="009A132A" w:rsidRDefault="000F2F5C">
      <w:r>
        <w:t>(6) We w</w:t>
      </w:r>
      <w:r w:rsidR="00884DA5">
        <w:t xml:space="preserve">ill </w:t>
      </w:r>
      <w:r>
        <w:t xml:space="preserve">establish community agreements on how we </w:t>
      </w:r>
      <w:r>
        <w:t>conduct ourselves with each other (e.g., inclusive, respectful, democratic, etc.)</w:t>
      </w:r>
    </w:p>
    <w:p w:rsidR="009A132A" w:rsidRDefault="000F2F5C">
      <w:r>
        <w:t>(7) We w</w:t>
      </w:r>
      <w:r w:rsidR="00884DA5">
        <w:t xml:space="preserve">ill </w:t>
      </w:r>
      <w:r>
        <w:t>establish the goals of the taskforce and the working gro</w:t>
      </w:r>
      <w:r>
        <w:t>ups that will carry out the work of the taskforce.</w:t>
      </w:r>
    </w:p>
    <w:p w:rsidR="00884DA5" w:rsidRDefault="00884DA5"/>
    <w:p w:rsidR="00884DA5" w:rsidRDefault="00884DA5">
      <w:r>
        <w:t>Thank you for your participation and commitment.</w:t>
      </w:r>
    </w:p>
    <w:p w:rsidR="000F2F5C" w:rsidRDefault="000F2F5C" w:rsidP="000F2F5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p>
    <w:p w:rsidR="000F2F5C" w:rsidRDefault="000F2F5C" w:rsidP="000F2F5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p>
    <w:p w:rsidR="000F2F5C" w:rsidRDefault="000F2F5C" w:rsidP="000F2F5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p>
    <w:p w:rsidR="000F2F5C" w:rsidRDefault="000F2F5C" w:rsidP="000F2F5C">
      <w:pPr>
        <w:rPr>
          <w:b/>
          <w:u w:val="single"/>
        </w:rPr>
      </w:pPr>
      <w:r>
        <w:rPr>
          <w:b/>
          <w:u w:val="single"/>
        </w:rPr>
        <w:lastRenderedPageBreak/>
        <w:t>Contact information/email addresses:</w:t>
      </w:r>
    </w:p>
    <w:p w:rsidR="000F2F5C" w:rsidRDefault="000F2F5C" w:rsidP="000F2F5C">
      <w:pPr>
        <w:rPr>
          <w:b/>
          <w:u w:val="single"/>
        </w:rPr>
      </w:pPr>
    </w:p>
    <w:p w:rsidR="000F2F5C" w:rsidRPr="000F2F5C" w:rsidRDefault="000F2F5C" w:rsidP="000F2F5C">
      <w:pPr>
        <w:rPr>
          <w:b/>
          <w:u w:val="single"/>
        </w:rPr>
      </w:pPr>
      <w:r w:rsidRPr="000F2F5C">
        <w:rPr>
          <w:b/>
          <w:u w:val="single"/>
        </w:rPr>
        <w:t>In attendance:</w:t>
      </w:r>
    </w:p>
    <w:p w:rsidR="000F2F5C" w:rsidRPr="000F2F5C" w:rsidRDefault="000F2F5C" w:rsidP="000F2F5C">
      <w:proofErr w:type="spellStart"/>
      <w:r w:rsidRPr="000F2F5C">
        <w:t>Anisa</w:t>
      </w:r>
      <w:proofErr w:type="spellEnd"/>
      <w:r w:rsidRPr="000F2F5C">
        <w:t xml:space="preserve"> Chaudhry, </w:t>
      </w:r>
      <w:r w:rsidRPr="000F2F5C">
        <w:rPr>
          <w:rFonts w:eastAsia="Times New Roman"/>
          <w:color w:val="auto"/>
        </w:rPr>
        <w:t>anisa1000@gmail.com</w:t>
      </w:r>
    </w:p>
    <w:p w:rsidR="000F2F5C" w:rsidRPr="000F2F5C" w:rsidRDefault="000F2F5C" w:rsidP="000F2F5C">
      <w:r w:rsidRPr="000F2F5C">
        <w:t>Angelica Esquivel,</w:t>
      </w:r>
      <w:r>
        <w:t xml:space="preserve"> esquivelangelica@fhda.edu</w:t>
      </w:r>
      <w:bookmarkStart w:id="0" w:name="_GoBack"/>
      <w:bookmarkEnd w:id="0"/>
    </w:p>
    <w:p w:rsidR="000F2F5C" w:rsidRPr="000F2F5C" w:rsidRDefault="000F2F5C" w:rsidP="000F2F5C">
      <w:r w:rsidRPr="000F2F5C">
        <w:t xml:space="preserve">Kenneth </w:t>
      </w:r>
      <w:proofErr w:type="spellStart"/>
      <w:r w:rsidRPr="000F2F5C">
        <w:t>Gabbard</w:t>
      </w:r>
      <w:proofErr w:type="spellEnd"/>
      <w:r w:rsidRPr="000F2F5C">
        <w:t xml:space="preserve">, </w:t>
      </w:r>
      <w:r w:rsidRPr="000F2F5C">
        <w:rPr>
          <w:rFonts w:eastAsia="Times New Roman"/>
          <w:color w:val="auto"/>
        </w:rPr>
        <w:t>kfg.sfj@gmail.com</w:t>
      </w:r>
    </w:p>
    <w:p w:rsidR="000F2F5C" w:rsidRPr="000F2F5C" w:rsidRDefault="000F2F5C" w:rsidP="000F2F5C">
      <w:r w:rsidRPr="000F2F5C">
        <w:t xml:space="preserve">Pat Hyland, </w:t>
      </w:r>
      <w:r>
        <w:t>hylandpat@fhda.edu</w:t>
      </w:r>
    </w:p>
    <w:p w:rsidR="000F2F5C" w:rsidRPr="000F2F5C" w:rsidRDefault="000F2F5C" w:rsidP="000F2F5C">
      <w:r w:rsidRPr="000F2F5C">
        <w:t xml:space="preserve">Dianna Martinez, </w:t>
      </w:r>
      <w:r>
        <w:t>martinezdianna@fhda.edu</w:t>
      </w:r>
    </w:p>
    <w:p w:rsidR="000F2F5C" w:rsidRPr="000F2F5C" w:rsidRDefault="000F2F5C" w:rsidP="000F2F5C">
      <w:r w:rsidRPr="000F2F5C">
        <w:t xml:space="preserve">Brian Murphy, </w:t>
      </w:r>
      <w:r>
        <w:t>murphybrian@fhda.edu</w:t>
      </w:r>
    </w:p>
    <w:p w:rsidR="000F2F5C" w:rsidRPr="000F2F5C" w:rsidRDefault="000F2F5C" w:rsidP="000F2F5C">
      <w:proofErr w:type="spellStart"/>
      <w:r w:rsidRPr="000F2F5C">
        <w:t>Melecia</w:t>
      </w:r>
      <w:proofErr w:type="spellEnd"/>
      <w:r w:rsidRPr="000F2F5C">
        <w:t xml:space="preserve"> Navarro, </w:t>
      </w:r>
      <w:r>
        <w:t>navarromelecia@fhda.edu</w:t>
      </w:r>
    </w:p>
    <w:p w:rsidR="000F2F5C" w:rsidRPr="000F2F5C" w:rsidRDefault="000F2F5C" w:rsidP="000F2F5C">
      <w:r w:rsidRPr="000F2F5C">
        <w:t xml:space="preserve">Jim Nguyen, </w:t>
      </w:r>
      <w:r>
        <w:t>nguyenjames@fhda.edu</w:t>
      </w:r>
    </w:p>
    <w:p w:rsidR="000F2F5C" w:rsidRPr="000F2F5C" w:rsidRDefault="000F2F5C" w:rsidP="000F2F5C">
      <w:proofErr w:type="spellStart"/>
      <w:r w:rsidRPr="000F2F5C">
        <w:t>Viana</w:t>
      </w:r>
      <w:proofErr w:type="spellEnd"/>
      <w:r w:rsidRPr="000F2F5C">
        <w:t xml:space="preserve"> Roland,</w:t>
      </w:r>
      <w:r w:rsidRPr="000F2F5C">
        <w:rPr>
          <w:rFonts w:eastAsia="Times New Roman"/>
          <w:color w:val="auto"/>
        </w:rPr>
        <w:t xml:space="preserve"> </w:t>
      </w:r>
      <w:r w:rsidRPr="000F2F5C">
        <w:rPr>
          <w:rFonts w:eastAsia="Times New Roman"/>
          <w:color w:val="auto"/>
        </w:rPr>
        <w:t>vianamariar@gmail.com</w:t>
      </w:r>
      <w:r w:rsidRPr="000F2F5C">
        <w:t xml:space="preserve"> </w:t>
      </w:r>
    </w:p>
    <w:p w:rsidR="000F2F5C" w:rsidRPr="000F2F5C" w:rsidRDefault="000F2F5C" w:rsidP="000F2F5C">
      <w:r w:rsidRPr="000F2F5C">
        <w:t xml:space="preserve">Bob </w:t>
      </w:r>
      <w:proofErr w:type="spellStart"/>
      <w:r w:rsidRPr="000F2F5C">
        <w:t>Stockwell</w:t>
      </w:r>
      <w:proofErr w:type="spellEnd"/>
      <w:r w:rsidRPr="000F2F5C">
        <w:t xml:space="preserve">, </w:t>
      </w:r>
      <w:r>
        <w:t>stockwellrobert@fhda.edu</w:t>
      </w:r>
    </w:p>
    <w:p w:rsidR="000F2F5C" w:rsidRPr="000F2F5C" w:rsidRDefault="000F2F5C" w:rsidP="000F2F5C">
      <w:r w:rsidRPr="000F2F5C">
        <w:t xml:space="preserve">Jim Suits, </w:t>
      </w:r>
      <w:r>
        <w:t>suitsjames@fhda.edu</w:t>
      </w:r>
    </w:p>
    <w:p w:rsidR="000F2F5C" w:rsidRPr="000F2F5C" w:rsidRDefault="000F2F5C" w:rsidP="000F2F5C">
      <w:r w:rsidRPr="000F2F5C">
        <w:t xml:space="preserve">La Donna </w:t>
      </w:r>
      <w:proofErr w:type="spellStart"/>
      <w:r w:rsidRPr="000F2F5C">
        <w:t>Yumorikaku</w:t>
      </w:r>
      <w:proofErr w:type="spellEnd"/>
      <w:r>
        <w:t>, yumorikakuladonna@fhda.edu</w:t>
      </w:r>
    </w:p>
    <w:p w:rsidR="000F2F5C" w:rsidRPr="000F2F5C" w:rsidRDefault="000F2F5C" w:rsidP="000F2F5C"/>
    <w:p w:rsidR="000F2F5C" w:rsidRPr="000F2F5C" w:rsidRDefault="000F2F5C" w:rsidP="000F2F5C">
      <w:pPr>
        <w:rPr>
          <w:b/>
          <w:u w:val="single"/>
        </w:rPr>
      </w:pPr>
      <w:r w:rsidRPr="000F2F5C">
        <w:rPr>
          <w:b/>
          <w:u w:val="single"/>
        </w:rPr>
        <w:t>Others who were invited/have expressed interest in participating/or recommended:</w:t>
      </w:r>
    </w:p>
    <w:p w:rsidR="000F2F5C" w:rsidRPr="000F2F5C" w:rsidRDefault="000F2F5C" w:rsidP="000F2F5C">
      <w:r w:rsidRPr="000F2F5C">
        <w:t xml:space="preserve">Terry Ellis, </w:t>
      </w:r>
      <w:r>
        <w:t>ellisterry@fhda.edu</w:t>
      </w:r>
    </w:p>
    <w:p w:rsidR="000F2F5C" w:rsidRPr="000F2F5C" w:rsidRDefault="000F2F5C" w:rsidP="000F2F5C">
      <w:r w:rsidRPr="000F2F5C">
        <w:t xml:space="preserve">Karen Hunter, </w:t>
      </w:r>
      <w:r>
        <w:t>hunterkaren@fhda.edu</w:t>
      </w:r>
    </w:p>
    <w:p w:rsidR="000F2F5C" w:rsidRPr="000F2F5C" w:rsidRDefault="000F2F5C" w:rsidP="000F2F5C">
      <w:r w:rsidRPr="000F2F5C">
        <w:t xml:space="preserve">Keri Kirkpatrick, </w:t>
      </w:r>
      <w:r>
        <w:t>kirkpatrickkeri@fhda.edu</w:t>
      </w:r>
    </w:p>
    <w:p w:rsidR="000F2F5C" w:rsidRPr="000F2F5C" w:rsidRDefault="000F2F5C" w:rsidP="000F2F5C">
      <w:r w:rsidRPr="000F2F5C">
        <w:t xml:space="preserve">Siew </w:t>
      </w:r>
      <w:proofErr w:type="spellStart"/>
      <w:r w:rsidRPr="000F2F5C">
        <w:t>Kuek</w:t>
      </w:r>
      <w:proofErr w:type="spellEnd"/>
      <w:r w:rsidRPr="000F2F5C">
        <w:t xml:space="preserve">, </w:t>
      </w:r>
      <w:r>
        <w:t>kueksiew@fhda.edu</w:t>
      </w:r>
    </w:p>
    <w:p w:rsidR="000F2F5C" w:rsidRPr="000F2F5C" w:rsidRDefault="000F2F5C" w:rsidP="000F2F5C">
      <w:r w:rsidRPr="000F2F5C">
        <w:t xml:space="preserve">Kevin McElroy, </w:t>
      </w:r>
      <w:r>
        <w:t>mcelroykevin@fhda.edu</w:t>
      </w:r>
    </w:p>
    <w:p w:rsidR="000F2F5C" w:rsidRPr="000F2F5C" w:rsidRDefault="000F2F5C" w:rsidP="000F2F5C">
      <w:r w:rsidRPr="000F2F5C">
        <w:t xml:space="preserve">Elizabeth </w:t>
      </w:r>
      <w:proofErr w:type="spellStart"/>
      <w:r w:rsidRPr="000F2F5C">
        <w:t>Mjelde</w:t>
      </w:r>
      <w:proofErr w:type="spellEnd"/>
      <w:r w:rsidRPr="000F2F5C">
        <w:t xml:space="preserve">, </w:t>
      </w:r>
      <w:r>
        <w:t>mjeldeelizabeth@fhda.edu</w:t>
      </w:r>
    </w:p>
    <w:p w:rsidR="000F2F5C" w:rsidRPr="000F2F5C" w:rsidRDefault="000F2F5C" w:rsidP="000F2F5C">
      <w:r w:rsidRPr="000F2F5C">
        <w:t xml:space="preserve">Veronica Neal, </w:t>
      </w:r>
      <w:r>
        <w:t>nealveronica@fhda.edu</w:t>
      </w:r>
    </w:p>
    <w:p w:rsidR="000F2F5C" w:rsidRPr="000F2F5C" w:rsidRDefault="000F2F5C" w:rsidP="000F2F5C">
      <w:r w:rsidRPr="000F2F5C">
        <w:t xml:space="preserve">Edmundo Norte, </w:t>
      </w:r>
      <w:r>
        <w:t>norteedmundo@fhda.edu</w:t>
      </w:r>
    </w:p>
    <w:p w:rsidR="000F2F5C" w:rsidRPr="000F2F5C" w:rsidRDefault="000F2F5C" w:rsidP="000F2F5C">
      <w:r w:rsidRPr="000F2F5C">
        <w:t xml:space="preserve">Ulises Reyes, </w:t>
      </w:r>
      <w:r w:rsidRPr="000F2F5C">
        <w:rPr>
          <w:rFonts w:eastAsia="Times New Roman"/>
          <w:color w:val="auto"/>
        </w:rPr>
        <w:t>ureyes10@gmail.com</w:t>
      </w:r>
    </w:p>
    <w:p w:rsidR="000F2F5C" w:rsidRPr="000F2F5C" w:rsidRDefault="000F2F5C" w:rsidP="000F2F5C">
      <w:proofErr w:type="spellStart"/>
      <w:r w:rsidRPr="000F2F5C">
        <w:t>Cialysiah</w:t>
      </w:r>
      <w:proofErr w:type="spellEnd"/>
      <w:r w:rsidRPr="000F2F5C">
        <w:t xml:space="preserve"> Washington</w:t>
      </w:r>
      <w:r>
        <w:t>,</w:t>
      </w:r>
      <w:r w:rsidRPr="000F2F5C">
        <w:rPr>
          <w:rFonts w:eastAsia="Times New Roman"/>
          <w:color w:val="auto"/>
        </w:rPr>
        <w:t xml:space="preserve"> </w:t>
      </w:r>
      <w:r w:rsidRPr="000F2F5C">
        <w:rPr>
          <w:rFonts w:eastAsia="Times New Roman"/>
          <w:color w:val="auto"/>
        </w:rPr>
        <w:t>cici.wash@gmail.com</w:t>
      </w:r>
    </w:p>
    <w:sectPr w:rsidR="000F2F5C" w:rsidRPr="000F2F5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4993"/>
    <w:multiLevelType w:val="hybridMultilevel"/>
    <w:tmpl w:val="89DC2E6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B17D6"/>
    <w:multiLevelType w:val="hybridMultilevel"/>
    <w:tmpl w:val="31B68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66CD5"/>
    <w:multiLevelType w:val="multilevel"/>
    <w:tmpl w:val="D66C722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C8F5423"/>
    <w:multiLevelType w:val="hybridMultilevel"/>
    <w:tmpl w:val="31362C1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504A0"/>
    <w:multiLevelType w:val="hybridMultilevel"/>
    <w:tmpl w:val="5C20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8B14BE"/>
    <w:multiLevelType w:val="hybridMultilevel"/>
    <w:tmpl w:val="ECE0F51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AE0BFB"/>
    <w:multiLevelType w:val="hybridMultilevel"/>
    <w:tmpl w:val="89342BF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4A0E0A"/>
    <w:multiLevelType w:val="hybridMultilevel"/>
    <w:tmpl w:val="9B0474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
  <w:rsids>
    <w:rsidRoot w:val="009A132A"/>
    <w:rsid w:val="000F2F5C"/>
    <w:rsid w:val="00560D17"/>
    <w:rsid w:val="00884DA5"/>
    <w:rsid w:val="0099164F"/>
    <w:rsid w:val="009A132A"/>
    <w:rsid w:val="00CB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CB5504"/>
    <w:pPr>
      <w:ind w:left="720"/>
      <w:contextualSpacing/>
    </w:pPr>
  </w:style>
  <w:style w:type="character" w:customStyle="1" w:styleId="rwrro">
    <w:name w:val="rwrro"/>
    <w:basedOn w:val="DefaultParagraphFont"/>
    <w:rsid w:val="000F2F5C"/>
  </w:style>
  <w:style w:type="character" w:customStyle="1" w:styleId="nowrap">
    <w:name w:val="nowrap"/>
    <w:basedOn w:val="DefaultParagraphFont"/>
    <w:rsid w:val="000F2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CB5504"/>
    <w:pPr>
      <w:ind w:left="720"/>
      <w:contextualSpacing/>
    </w:pPr>
  </w:style>
  <w:style w:type="character" w:customStyle="1" w:styleId="rwrro">
    <w:name w:val="rwrro"/>
    <w:basedOn w:val="DefaultParagraphFont"/>
    <w:rsid w:val="000F2F5C"/>
  </w:style>
  <w:style w:type="character" w:customStyle="1" w:styleId="nowrap">
    <w:name w:val="nowrap"/>
    <w:basedOn w:val="DefaultParagraphFont"/>
    <w:rsid w:val="000F2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872024">
      <w:bodyDiv w:val="1"/>
      <w:marLeft w:val="0"/>
      <w:marRight w:val="0"/>
      <w:marTop w:val="0"/>
      <w:marBottom w:val="0"/>
      <w:divBdr>
        <w:top w:val="none" w:sz="0" w:space="0" w:color="auto"/>
        <w:left w:val="none" w:sz="0" w:space="0" w:color="auto"/>
        <w:bottom w:val="none" w:sz="0" w:space="0" w:color="auto"/>
        <w:right w:val="none" w:sz="0" w:space="0" w:color="auto"/>
      </w:divBdr>
      <w:divsChild>
        <w:div w:id="984045552">
          <w:marLeft w:val="0"/>
          <w:marRight w:val="0"/>
          <w:marTop w:val="0"/>
          <w:marBottom w:val="0"/>
          <w:divBdr>
            <w:top w:val="none" w:sz="0" w:space="0" w:color="auto"/>
            <w:left w:val="none" w:sz="0" w:space="0" w:color="auto"/>
            <w:bottom w:val="none" w:sz="0" w:space="0" w:color="auto"/>
            <w:right w:val="none" w:sz="0" w:space="0" w:color="auto"/>
          </w:divBdr>
          <w:divsChild>
            <w:div w:id="240993900">
              <w:marLeft w:val="0"/>
              <w:marRight w:val="0"/>
              <w:marTop w:val="0"/>
              <w:marBottom w:val="0"/>
              <w:divBdr>
                <w:top w:val="none" w:sz="0" w:space="0" w:color="auto"/>
                <w:left w:val="none" w:sz="0" w:space="0" w:color="auto"/>
                <w:bottom w:val="none" w:sz="0" w:space="0" w:color="auto"/>
                <w:right w:val="none" w:sz="0" w:space="0" w:color="auto"/>
              </w:divBdr>
              <w:divsChild>
                <w:div w:id="633799470">
                  <w:marLeft w:val="0"/>
                  <w:marRight w:val="0"/>
                  <w:marTop w:val="0"/>
                  <w:marBottom w:val="0"/>
                  <w:divBdr>
                    <w:top w:val="none" w:sz="0" w:space="0" w:color="auto"/>
                    <w:left w:val="none" w:sz="0" w:space="0" w:color="auto"/>
                    <w:bottom w:val="none" w:sz="0" w:space="0" w:color="auto"/>
                    <w:right w:val="none" w:sz="0" w:space="0" w:color="auto"/>
                  </w:divBdr>
                  <w:divsChild>
                    <w:div w:id="13337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77912">
          <w:marLeft w:val="0"/>
          <w:marRight w:val="0"/>
          <w:marTop w:val="0"/>
          <w:marBottom w:val="0"/>
          <w:divBdr>
            <w:top w:val="none" w:sz="0" w:space="0" w:color="auto"/>
            <w:left w:val="none" w:sz="0" w:space="0" w:color="auto"/>
            <w:bottom w:val="none" w:sz="0" w:space="0" w:color="auto"/>
            <w:right w:val="none" w:sz="0" w:space="0" w:color="auto"/>
          </w:divBdr>
          <w:divsChild>
            <w:div w:id="1180581383">
              <w:marLeft w:val="0"/>
              <w:marRight w:val="0"/>
              <w:marTop w:val="0"/>
              <w:marBottom w:val="0"/>
              <w:divBdr>
                <w:top w:val="none" w:sz="0" w:space="0" w:color="auto"/>
                <w:left w:val="none" w:sz="0" w:space="0" w:color="auto"/>
                <w:bottom w:val="none" w:sz="0" w:space="0" w:color="auto"/>
                <w:right w:val="none" w:sz="0" w:space="0" w:color="auto"/>
              </w:divBdr>
            </w:div>
            <w:div w:id="121926798">
              <w:marLeft w:val="0"/>
              <w:marRight w:val="0"/>
              <w:marTop w:val="0"/>
              <w:marBottom w:val="0"/>
              <w:divBdr>
                <w:top w:val="none" w:sz="0" w:space="0" w:color="auto"/>
                <w:left w:val="none" w:sz="0" w:space="0" w:color="auto"/>
                <w:bottom w:val="none" w:sz="0" w:space="0" w:color="auto"/>
                <w:right w:val="none" w:sz="0" w:space="0" w:color="auto"/>
              </w:divBdr>
              <w:divsChild>
                <w:div w:id="2109619831">
                  <w:marLeft w:val="0"/>
                  <w:marRight w:val="0"/>
                  <w:marTop w:val="0"/>
                  <w:marBottom w:val="0"/>
                  <w:divBdr>
                    <w:top w:val="none" w:sz="0" w:space="0" w:color="auto"/>
                    <w:left w:val="none" w:sz="0" w:space="0" w:color="auto"/>
                    <w:bottom w:val="none" w:sz="0" w:space="0" w:color="auto"/>
                    <w:right w:val="none" w:sz="0" w:space="0" w:color="auto"/>
                  </w:divBdr>
                  <w:divsChild>
                    <w:div w:id="9405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cp:lastPrinted>2017-07-08T18:05:00Z</cp:lastPrinted>
  <dcterms:created xsi:type="dcterms:W3CDTF">2017-07-08T18:56:00Z</dcterms:created>
  <dcterms:modified xsi:type="dcterms:W3CDTF">2017-07-08T18:56:00Z</dcterms:modified>
</cp:coreProperties>
</file>