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93EA" w14:textId="77777777" w:rsidR="00A219F4" w:rsidRDefault="00A219F4" w:rsidP="00EF2A62">
      <w:pPr>
        <w:jc w:val="center"/>
        <w:rPr>
          <w:sz w:val="30"/>
          <w:szCs w:val="30"/>
        </w:rPr>
      </w:pPr>
    </w:p>
    <w:p w14:paraId="429859F0" w14:textId="77777777" w:rsidR="00DD2DD4" w:rsidRPr="00C82A32" w:rsidRDefault="00496E95" w:rsidP="00EF2A62">
      <w:pPr>
        <w:jc w:val="center"/>
        <w:rPr>
          <w:sz w:val="30"/>
          <w:szCs w:val="30"/>
        </w:rPr>
      </w:pPr>
      <w:r w:rsidRPr="00C82A32">
        <w:rPr>
          <w:sz w:val="30"/>
          <w:szCs w:val="30"/>
        </w:rPr>
        <w:t xml:space="preserve">Proposed </w:t>
      </w:r>
      <w:bookmarkStart w:id="0" w:name="_GoBack"/>
      <w:bookmarkEnd w:id="0"/>
      <w:r w:rsidRPr="00C82A32">
        <w:rPr>
          <w:sz w:val="30"/>
          <w:szCs w:val="30"/>
        </w:rPr>
        <w:t>revision of</w:t>
      </w:r>
    </w:p>
    <w:p w14:paraId="69BF3589" w14:textId="77777777" w:rsidR="00496E95" w:rsidRPr="00C82A32" w:rsidRDefault="00496E95" w:rsidP="00EF2A62">
      <w:pPr>
        <w:jc w:val="center"/>
        <w:rPr>
          <w:sz w:val="30"/>
          <w:szCs w:val="30"/>
        </w:rPr>
      </w:pPr>
      <w:r w:rsidRPr="00C82A32">
        <w:rPr>
          <w:sz w:val="30"/>
          <w:szCs w:val="30"/>
        </w:rPr>
        <w:t>“Resolution re: FHDA Social Media Guidelines”</w:t>
      </w:r>
    </w:p>
    <w:p w14:paraId="6775B171" w14:textId="77777777" w:rsidR="00496E95" w:rsidRPr="00C82A32" w:rsidRDefault="00496E95">
      <w:pPr>
        <w:rPr>
          <w:sz w:val="30"/>
          <w:szCs w:val="30"/>
        </w:rPr>
      </w:pPr>
    </w:p>
    <w:p w14:paraId="292532BD" w14:textId="77777777" w:rsidR="00496E95" w:rsidRPr="00725071" w:rsidRDefault="00496E95">
      <w:pPr>
        <w:rPr>
          <w:strike/>
          <w:sz w:val="30"/>
          <w:szCs w:val="30"/>
        </w:rPr>
      </w:pPr>
      <w:r w:rsidRPr="00725071">
        <w:rPr>
          <w:strike/>
          <w:sz w:val="30"/>
          <w:szCs w:val="30"/>
        </w:rPr>
        <w:t>Whereas an initial draft of Foothill – De Anza Social Media Guidelines has been produced by an administrative</w:t>
      </w:r>
      <w:r w:rsidR="00EF2A62" w:rsidRPr="00725071">
        <w:rPr>
          <w:strike/>
          <w:sz w:val="30"/>
          <w:szCs w:val="30"/>
        </w:rPr>
        <w:t xml:space="preserve"> team</w:t>
      </w:r>
      <w:r w:rsidRPr="00725071">
        <w:rPr>
          <w:strike/>
          <w:sz w:val="30"/>
          <w:szCs w:val="30"/>
        </w:rPr>
        <w:t xml:space="preserve"> as directed by former District Chancellor Linda Thor;</w:t>
      </w:r>
      <w:r w:rsidR="00725071" w:rsidRPr="00725071">
        <w:rPr>
          <w:color w:val="000000"/>
          <w:sz w:val="30"/>
          <w:szCs w:val="30"/>
          <w:shd w:val="clear" w:color="auto" w:fill="FFFF00"/>
        </w:rPr>
        <w:t xml:space="preserve"> </w:t>
      </w:r>
      <w:r w:rsidR="00725071">
        <w:rPr>
          <w:color w:val="000000"/>
          <w:sz w:val="30"/>
          <w:szCs w:val="30"/>
          <w:shd w:val="clear" w:color="auto" w:fill="FFFF00"/>
        </w:rPr>
        <w:t>Whereas at the direction to create De Anza Social Media Guidelines by former District Chancellor Linda Thor, an administrative team drafted a document (since withdrawn) which the Academic Senate felt jeopardizes the right of freedom of speech not only of faculty but also of students;</w:t>
      </w:r>
    </w:p>
    <w:p w14:paraId="13184BB6" w14:textId="77777777" w:rsidR="00496E95" w:rsidRPr="00C82A32" w:rsidRDefault="00496E95">
      <w:pPr>
        <w:rPr>
          <w:sz w:val="30"/>
          <w:szCs w:val="30"/>
        </w:rPr>
      </w:pPr>
    </w:p>
    <w:p w14:paraId="261D50CC" w14:textId="77777777" w:rsidR="00496E95" w:rsidRPr="00C82A32" w:rsidRDefault="00496E95">
      <w:pPr>
        <w:rPr>
          <w:sz w:val="30"/>
          <w:szCs w:val="30"/>
        </w:rPr>
      </w:pPr>
      <w:r w:rsidRPr="00C82A32">
        <w:rPr>
          <w:sz w:val="30"/>
          <w:szCs w:val="30"/>
        </w:rPr>
        <w:t xml:space="preserve">Whereas the production of an exemplary </w:t>
      </w:r>
      <w:r w:rsidR="00EF2A62" w:rsidRPr="00C82A32">
        <w:rPr>
          <w:sz w:val="30"/>
          <w:szCs w:val="30"/>
        </w:rPr>
        <w:t xml:space="preserve">and well used </w:t>
      </w:r>
      <w:r w:rsidRPr="00C82A32">
        <w:rPr>
          <w:sz w:val="30"/>
          <w:szCs w:val="30"/>
        </w:rPr>
        <w:t>document will require the additional expertise and perspectives of faculty, students, and classified staff;</w:t>
      </w:r>
    </w:p>
    <w:p w14:paraId="4DB1671E" w14:textId="77777777" w:rsidR="00EF2A62" w:rsidRPr="00C82A32" w:rsidRDefault="00EF2A62">
      <w:pPr>
        <w:rPr>
          <w:sz w:val="30"/>
          <w:szCs w:val="30"/>
        </w:rPr>
      </w:pPr>
    </w:p>
    <w:p w14:paraId="29CDCEE7" w14:textId="77777777" w:rsidR="00EF2A62" w:rsidRPr="00C82A32" w:rsidRDefault="00EF2A62" w:rsidP="00EF2A62">
      <w:pPr>
        <w:rPr>
          <w:sz w:val="30"/>
          <w:szCs w:val="30"/>
        </w:rPr>
      </w:pPr>
      <w:r w:rsidRPr="00C82A32">
        <w:rPr>
          <w:sz w:val="30"/>
          <w:szCs w:val="30"/>
        </w:rPr>
        <w:t xml:space="preserve">Whereas a final document needs to clarify what are legally binding items, </w:t>
      </w:r>
      <w:r w:rsidRPr="00725071">
        <w:rPr>
          <w:strike/>
          <w:sz w:val="30"/>
          <w:szCs w:val="30"/>
        </w:rPr>
        <w:t>what are guidelines</w:t>
      </w:r>
      <w:r w:rsidRPr="00C82A32">
        <w:rPr>
          <w:sz w:val="30"/>
          <w:szCs w:val="30"/>
        </w:rPr>
        <w:t>, and what are best practices;</w:t>
      </w:r>
    </w:p>
    <w:p w14:paraId="57874810" w14:textId="77777777" w:rsidR="00496E95" w:rsidRPr="00C82A32" w:rsidRDefault="00496E95">
      <w:pPr>
        <w:rPr>
          <w:sz w:val="30"/>
          <w:szCs w:val="30"/>
        </w:rPr>
      </w:pPr>
    </w:p>
    <w:p w14:paraId="7BE466F9" w14:textId="77777777" w:rsidR="00496E95" w:rsidRPr="003C462D" w:rsidRDefault="00496E95">
      <w:pPr>
        <w:rPr>
          <w:color w:val="C00000"/>
          <w:sz w:val="30"/>
          <w:szCs w:val="30"/>
        </w:rPr>
      </w:pPr>
      <w:r w:rsidRPr="00C82A32">
        <w:rPr>
          <w:sz w:val="30"/>
          <w:szCs w:val="30"/>
        </w:rPr>
        <w:t>Whereas</w:t>
      </w:r>
      <w:r w:rsidR="00725071">
        <w:rPr>
          <w:sz w:val="30"/>
          <w:szCs w:val="30"/>
        </w:rPr>
        <w:t>, in particular, protection of F</w:t>
      </w:r>
      <w:r w:rsidRPr="00C82A32">
        <w:rPr>
          <w:sz w:val="30"/>
          <w:szCs w:val="30"/>
        </w:rPr>
        <w:t>irst amendment rights and academic freedom are paramount to faculty and there are significant writings on the subject produced by the American Civil Liberties Union</w:t>
      </w:r>
      <w:r w:rsidR="00725071">
        <w:rPr>
          <w:sz w:val="30"/>
          <w:szCs w:val="30"/>
        </w:rPr>
        <w:t xml:space="preserve">, </w:t>
      </w:r>
      <w:r w:rsidR="00725071" w:rsidRPr="00725071">
        <w:rPr>
          <w:sz w:val="30"/>
          <w:szCs w:val="30"/>
          <w:highlight w:val="yellow"/>
        </w:rPr>
        <w:t>the Foundation for Individual Rights in Education</w:t>
      </w:r>
      <w:r w:rsidRPr="00C82A32">
        <w:rPr>
          <w:sz w:val="30"/>
          <w:szCs w:val="30"/>
        </w:rPr>
        <w:t xml:space="preserve"> and The American Association of University Professors;</w:t>
      </w:r>
      <w:r w:rsidR="003C462D">
        <w:rPr>
          <w:sz w:val="30"/>
          <w:szCs w:val="30"/>
        </w:rPr>
        <w:t xml:space="preserve"> </w:t>
      </w:r>
      <w:r w:rsidR="003C462D" w:rsidRPr="00725071">
        <w:rPr>
          <w:sz w:val="30"/>
          <w:szCs w:val="30"/>
          <w:highlight w:val="yellow"/>
        </w:rPr>
        <w:t>be it</w:t>
      </w:r>
    </w:p>
    <w:p w14:paraId="044F6482" w14:textId="77777777" w:rsidR="00496E95" w:rsidRPr="00C82A32" w:rsidRDefault="00496E95">
      <w:pPr>
        <w:rPr>
          <w:sz w:val="30"/>
          <w:szCs w:val="30"/>
        </w:rPr>
      </w:pPr>
    </w:p>
    <w:p w14:paraId="74CF810D" w14:textId="77777777" w:rsidR="00496E95" w:rsidRPr="001E654C" w:rsidRDefault="00496E95">
      <w:pPr>
        <w:rPr>
          <w:strike/>
          <w:sz w:val="30"/>
          <w:szCs w:val="30"/>
        </w:rPr>
      </w:pPr>
      <w:r w:rsidRPr="001E654C">
        <w:rPr>
          <w:strike/>
          <w:sz w:val="30"/>
          <w:szCs w:val="30"/>
        </w:rPr>
        <w:t>Whereas, a document of maximum value will build on the foundation of the existing document; be it</w:t>
      </w:r>
    </w:p>
    <w:p w14:paraId="5796C7E8" w14:textId="77777777" w:rsidR="00496E95" w:rsidRPr="00C82A32" w:rsidRDefault="00496E95">
      <w:pPr>
        <w:rPr>
          <w:sz w:val="30"/>
          <w:szCs w:val="30"/>
        </w:rPr>
      </w:pPr>
    </w:p>
    <w:p w14:paraId="4E7FF69B" w14:textId="77777777" w:rsidR="00496E95" w:rsidRDefault="00496E95">
      <w:pPr>
        <w:rPr>
          <w:sz w:val="30"/>
          <w:szCs w:val="30"/>
        </w:rPr>
      </w:pPr>
      <w:r w:rsidRPr="00C82A32">
        <w:rPr>
          <w:sz w:val="30"/>
          <w:szCs w:val="30"/>
        </w:rPr>
        <w:t xml:space="preserve">Resolved, that the organization of a final document be in </w:t>
      </w:r>
      <w:r w:rsidRPr="003C462D">
        <w:rPr>
          <w:strike/>
          <w:sz w:val="30"/>
          <w:szCs w:val="30"/>
        </w:rPr>
        <w:t>three</w:t>
      </w:r>
      <w:r w:rsidRPr="00C82A32">
        <w:rPr>
          <w:sz w:val="30"/>
          <w:szCs w:val="30"/>
        </w:rPr>
        <w:t xml:space="preserve"> </w:t>
      </w:r>
      <w:r w:rsidR="003C462D" w:rsidRPr="00725071">
        <w:rPr>
          <w:sz w:val="30"/>
          <w:szCs w:val="30"/>
          <w:highlight w:val="yellow"/>
        </w:rPr>
        <w:t>two</w:t>
      </w:r>
      <w:r w:rsidR="003C462D">
        <w:rPr>
          <w:color w:val="C00000"/>
          <w:sz w:val="30"/>
          <w:szCs w:val="30"/>
        </w:rPr>
        <w:t xml:space="preserve"> </w:t>
      </w:r>
      <w:r w:rsidRPr="00C82A32">
        <w:rPr>
          <w:sz w:val="30"/>
          <w:szCs w:val="30"/>
        </w:rPr>
        <w:t>sections 1) Enforceable Board policy and California Education Code,</w:t>
      </w:r>
      <w:r w:rsidR="00725071">
        <w:rPr>
          <w:sz w:val="30"/>
          <w:szCs w:val="30"/>
        </w:rPr>
        <w:t xml:space="preserve"> </w:t>
      </w:r>
      <w:r w:rsidR="00725071" w:rsidRPr="00725071">
        <w:rPr>
          <w:sz w:val="30"/>
          <w:szCs w:val="30"/>
          <w:highlight w:val="yellow"/>
        </w:rPr>
        <w:t>and other Federal Mandates</w:t>
      </w:r>
      <w:r w:rsidR="00725071">
        <w:rPr>
          <w:sz w:val="30"/>
          <w:szCs w:val="30"/>
        </w:rPr>
        <w:t xml:space="preserve"> </w:t>
      </w:r>
      <w:r w:rsidRPr="00C82A32">
        <w:rPr>
          <w:sz w:val="30"/>
          <w:szCs w:val="30"/>
        </w:rPr>
        <w:t xml:space="preserve"> </w:t>
      </w:r>
      <w:r w:rsidRPr="005F63EA">
        <w:rPr>
          <w:strike/>
          <w:sz w:val="30"/>
          <w:szCs w:val="30"/>
        </w:rPr>
        <w:t>2)</w:t>
      </w:r>
      <w:r w:rsidRPr="00C82A32">
        <w:rPr>
          <w:sz w:val="30"/>
          <w:szCs w:val="30"/>
        </w:rPr>
        <w:t xml:space="preserve"> </w:t>
      </w:r>
      <w:r w:rsidRPr="005F63EA">
        <w:rPr>
          <w:strike/>
          <w:sz w:val="30"/>
          <w:szCs w:val="30"/>
        </w:rPr>
        <w:t>Guidelines (non enforceable),</w:t>
      </w:r>
      <w:r w:rsidRPr="00C82A32">
        <w:rPr>
          <w:sz w:val="30"/>
          <w:szCs w:val="30"/>
        </w:rPr>
        <w:t xml:space="preserve"> and </w:t>
      </w:r>
      <w:r w:rsidRPr="005F63EA">
        <w:rPr>
          <w:strike/>
          <w:sz w:val="30"/>
          <w:szCs w:val="30"/>
        </w:rPr>
        <w:t>3)</w:t>
      </w:r>
      <w:r w:rsidRPr="00C82A32">
        <w:rPr>
          <w:sz w:val="30"/>
          <w:szCs w:val="30"/>
        </w:rPr>
        <w:t xml:space="preserve"> </w:t>
      </w:r>
      <w:r w:rsidR="005F63EA">
        <w:rPr>
          <w:sz w:val="30"/>
          <w:szCs w:val="30"/>
        </w:rPr>
        <w:t xml:space="preserve">2) </w:t>
      </w:r>
      <w:r w:rsidR="00EF2A62" w:rsidRPr="00C82A32">
        <w:rPr>
          <w:sz w:val="30"/>
          <w:szCs w:val="30"/>
        </w:rPr>
        <w:t>Suggested Best Practices;  and</w:t>
      </w:r>
    </w:p>
    <w:p w14:paraId="1E2484A8" w14:textId="77777777" w:rsidR="00725071" w:rsidRDefault="00725071">
      <w:pPr>
        <w:rPr>
          <w:sz w:val="30"/>
          <w:szCs w:val="30"/>
        </w:rPr>
      </w:pPr>
    </w:p>
    <w:p w14:paraId="7A01ED88" w14:textId="77777777" w:rsidR="00725071" w:rsidRPr="00C82A32" w:rsidRDefault="00725071">
      <w:pPr>
        <w:rPr>
          <w:sz w:val="30"/>
          <w:szCs w:val="30"/>
        </w:rPr>
      </w:pPr>
      <w:r w:rsidRPr="00725071">
        <w:rPr>
          <w:sz w:val="30"/>
          <w:szCs w:val="30"/>
          <w:highlight w:val="yellow"/>
        </w:rPr>
        <w:t>Resolved that no guidelines be made for staff or student external social media profiles</w:t>
      </w:r>
      <w:r>
        <w:rPr>
          <w:sz w:val="30"/>
          <w:szCs w:val="30"/>
          <w:highlight w:val="yellow"/>
        </w:rPr>
        <w:t xml:space="preserve"> </w:t>
      </w:r>
      <w:r w:rsidRPr="00725071">
        <w:rPr>
          <w:sz w:val="30"/>
          <w:szCs w:val="30"/>
          <w:highlight w:val="yellow"/>
        </w:rPr>
        <w:t>, mobile applications and/or webs</w:t>
      </w:r>
      <w:r>
        <w:rPr>
          <w:sz w:val="30"/>
          <w:szCs w:val="30"/>
          <w:highlight w:val="yellow"/>
        </w:rPr>
        <w:t>ites, beyond the De Anza, Footh</w:t>
      </w:r>
      <w:r w:rsidRPr="00725071">
        <w:rPr>
          <w:sz w:val="30"/>
          <w:szCs w:val="30"/>
          <w:highlight w:val="yellow"/>
        </w:rPr>
        <w:t>ill and District logos are not to be used; and</w:t>
      </w:r>
      <w:r>
        <w:rPr>
          <w:sz w:val="30"/>
          <w:szCs w:val="30"/>
        </w:rPr>
        <w:t xml:space="preserve"> </w:t>
      </w:r>
    </w:p>
    <w:p w14:paraId="370265B4" w14:textId="77777777" w:rsidR="00EF2A62" w:rsidRPr="00C82A32" w:rsidRDefault="00EF2A62">
      <w:pPr>
        <w:rPr>
          <w:sz w:val="30"/>
          <w:szCs w:val="30"/>
        </w:rPr>
      </w:pPr>
    </w:p>
    <w:p w14:paraId="7204886C" w14:textId="77777777" w:rsidR="00EF2A62" w:rsidRPr="00C82A32" w:rsidRDefault="00EF2A62">
      <w:pPr>
        <w:rPr>
          <w:sz w:val="30"/>
          <w:szCs w:val="30"/>
        </w:rPr>
      </w:pPr>
      <w:r w:rsidRPr="00C82A32">
        <w:rPr>
          <w:sz w:val="30"/>
          <w:szCs w:val="30"/>
        </w:rPr>
        <w:lastRenderedPageBreak/>
        <w:t xml:space="preserve">Resolved that the Academic Senate </w:t>
      </w:r>
      <w:r w:rsidR="00FD4702">
        <w:rPr>
          <w:sz w:val="30"/>
          <w:szCs w:val="30"/>
        </w:rPr>
        <w:t>work with the administration</w:t>
      </w:r>
      <w:r w:rsidRPr="00C82A32">
        <w:rPr>
          <w:sz w:val="30"/>
          <w:szCs w:val="30"/>
        </w:rPr>
        <w:t xml:space="preserve"> </w:t>
      </w:r>
      <w:r w:rsidR="00FD4702">
        <w:rPr>
          <w:sz w:val="30"/>
          <w:szCs w:val="30"/>
        </w:rPr>
        <w:t>to</w:t>
      </w:r>
      <w:r w:rsidRPr="00C82A32">
        <w:rPr>
          <w:sz w:val="30"/>
          <w:szCs w:val="30"/>
        </w:rPr>
        <w:t xml:space="preserve"> </w:t>
      </w:r>
      <w:r w:rsidR="00FD4702">
        <w:rPr>
          <w:sz w:val="30"/>
          <w:szCs w:val="30"/>
        </w:rPr>
        <w:t>continue</w:t>
      </w:r>
      <w:r w:rsidRPr="00C82A32">
        <w:rPr>
          <w:sz w:val="30"/>
          <w:szCs w:val="30"/>
        </w:rPr>
        <w:t xml:space="preserve"> towards an outstanding final document, </w:t>
      </w:r>
      <w:r w:rsidRPr="002B7D3D">
        <w:rPr>
          <w:strike/>
          <w:sz w:val="30"/>
          <w:szCs w:val="30"/>
        </w:rPr>
        <w:t>building on the current document and other</w:t>
      </w:r>
      <w:r w:rsidR="002B7D3D">
        <w:rPr>
          <w:sz w:val="30"/>
          <w:szCs w:val="30"/>
        </w:rPr>
        <w:t xml:space="preserve"> </w:t>
      </w:r>
      <w:r w:rsidR="002B7D3D" w:rsidRPr="00725071">
        <w:rPr>
          <w:sz w:val="30"/>
          <w:szCs w:val="30"/>
          <w:highlight w:val="yellow"/>
        </w:rPr>
        <w:t>if a document is to be produced using</w:t>
      </w:r>
      <w:r w:rsidR="002B7D3D" w:rsidRPr="00725071">
        <w:rPr>
          <w:sz w:val="30"/>
          <w:szCs w:val="30"/>
        </w:rPr>
        <w:t xml:space="preserve"> </w:t>
      </w:r>
      <w:r w:rsidR="002B7D3D" w:rsidRPr="002B7D3D">
        <w:rPr>
          <w:sz w:val="30"/>
          <w:szCs w:val="30"/>
        </w:rPr>
        <w:t>a</w:t>
      </w:r>
      <w:r w:rsidRPr="00C82A32">
        <w:rPr>
          <w:sz w:val="30"/>
          <w:szCs w:val="30"/>
        </w:rPr>
        <w:t>ppropriate writings and utilizing the combined expertise and perspectives of faculty, administrative, classified, and student representatives.</w:t>
      </w:r>
    </w:p>
    <w:p w14:paraId="32F295DD" w14:textId="77777777" w:rsidR="00496E95" w:rsidRPr="00C82A32" w:rsidRDefault="00496E95">
      <w:pPr>
        <w:rPr>
          <w:sz w:val="30"/>
          <w:szCs w:val="30"/>
        </w:rPr>
      </w:pPr>
    </w:p>
    <w:p w14:paraId="1F6C183A" w14:textId="77777777" w:rsidR="00496E95" w:rsidRDefault="00087688">
      <w:pPr>
        <w:rPr>
          <w:sz w:val="18"/>
          <w:szCs w:val="18"/>
        </w:rPr>
      </w:pPr>
      <w:r w:rsidRPr="00087688">
        <w:rPr>
          <w:sz w:val="18"/>
          <w:szCs w:val="18"/>
        </w:rPr>
        <w:t>June 17, 2016 Revision</w:t>
      </w:r>
    </w:p>
    <w:p w14:paraId="10EA33DA" w14:textId="77777777" w:rsidR="001444C6" w:rsidRDefault="001444C6">
      <w:pPr>
        <w:rPr>
          <w:strike/>
          <w:sz w:val="18"/>
          <w:szCs w:val="18"/>
        </w:rPr>
      </w:pPr>
      <w:r w:rsidRPr="005F63EA">
        <w:rPr>
          <w:strike/>
          <w:sz w:val="18"/>
          <w:szCs w:val="18"/>
        </w:rPr>
        <w:t>1</w:t>
      </w:r>
      <w:r w:rsidRPr="005F63EA">
        <w:rPr>
          <w:strike/>
          <w:sz w:val="18"/>
          <w:szCs w:val="18"/>
          <w:vertAlign w:val="superscript"/>
        </w:rPr>
        <w:t>st</w:t>
      </w:r>
      <w:r w:rsidRPr="005F63EA">
        <w:rPr>
          <w:strike/>
          <w:sz w:val="18"/>
          <w:szCs w:val="18"/>
        </w:rPr>
        <w:t xml:space="preserve"> reading 1/25/16</w:t>
      </w:r>
    </w:p>
    <w:p w14:paraId="03D3F051" w14:textId="77777777" w:rsidR="005F63EA" w:rsidRDefault="005F63EA">
      <w:pPr>
        <w:rPr>
          <w:sz w:val="18"/>
          <w:szCs w:val="18"/>
        </w:rPr>
      </w:pPr>
      <w:r>
        <w:rPr>
          <w:sz w:val="18"/>
          <w:szCs w:val="18"/>
        </w:rPr>
        <w:t>February 1</w:t>
      </w:r>
      <w:r w:rsidRPr="005F63EA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2</w:t>
      </w:r>
      <w:r w:rsidRPr="005F63EA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reading with revisions</w:t>
      </w:r>
    </w:p>
    <w:p w14:paraId="74B6F6CA" w14:textId="77777777" w:rsidR="00725071" w:rsidRPr="005F63EA" w:rsidRDefault="00725071">
      <w:pPr>
        <w:rPr>
          <w:sz w:val="18"/>
          <w:szCs w:val="18"/>
        </w:rPr>
      </w:pPr>
      <w:r>
        <w:rPr>
          <w:sz w:val="18"/>
          <w:szCs w:val="18"/>
        </w:rPr>
        <w:t>February 22, 2016 3</w:t>
      </w:r>
      <w:r w:rsidRPr="00725071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Reading with revisions</w:t>
      </w:r>
    </w:p>
    <w:sectPr w:rsidR="00725071" w:rsidRPr="005F63EA" w:rsidSect="00DD2D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95"/>
    <w:rsid w:val="00087688"/>
    <w:rsid w:val="001444C6"/>
    <w:rsid w:val="001E654C"/>
    <w:rsid w:val="002B7D3D"/>
    <w:rsid w:val="002E2D5E"/>
    <w:rsid w:val="003C462D"/>
    <w:rsid w:val="00496E95"/>
    <w:rsid w:val="005F63EA"/>
    <w:rsid w:val="00725071"/>
    <w:rsid w:val="009A4052"/>
    <w:rsid w:val="00A219F4"/>
    <w:rsid w:val="00A97EEC"/>
    <w:rsid w:val="00B6135D"/>
    <w:rsid w:val="00C82A32"/>
    <w:rsid w:val="00DD2DD4"/>
    <w:rsid w:val="00EF2A62"/>
    <w:rsid w:val="00F92623"/>
    <w:rsid w:val="00FD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5D79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Setziol</dc:creator>
  <cp:lastModifiedBy>De Anza College Academic Senate</cp:lastModifiedBy>
  <cp:revision>3</cp:revision>
  <cp:lastPrinted>2016-01-15T23:06:00Z</cp:lastPrinted>
  <dcterms:created xsi:type="dcterms:W3CDTF">2016-02-12T14:48:00Z</dcterms:created>
  <dcterms:modified xsi:type="dcterms:W3CDTF">2016-02-12T14:49:00Z</dcterms:modified>
</cp:coreProperties>
</file>