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5AF3" w14:textId="3A437D02" w:rsidR="00291C6B" w:rsidRDefault="00130238" w:rsidP="00D771F2">
      <w:pPr>
        <w:pStyle w:val="Heading1"/>
        <w:jc w:val="center"/>
      </w:pPr>
      <w:r>
        <w:t>Comments</w:t>
      </w:r>
      <w:r w:rsidR="009670A7">
        <w:t xml:space="preserve"> </w:t>
      </w:r>
      <w:r w:rsidR="009670A7">
        <w:t>from the Academic Senate President</w:t>
      </w:r>
      <w:r>
        <w:t xml:space="preserve"> </w:t>
      </w:r>
      <w:r w:rsidR="00965218">
        <w:t xml:space="preserve">on the </w:t>
      </w:r>
      <w:r w:rsidR="00965218">
        <w:t>Resolution on the Inclusion of Part-Time Faculty Members on Administrator Hiring Committees</w:t>
      </w:r>
    </w:p>
    <w:p w14:paraId="2A9FF0DB" w14:textId="77777777" w:rsidR="00D771F2" w:rsidRDefault="00D771F2" w:rsidP="00D771F2">
      <w:pPr>
        <w:rPr>
          <w:b/>
          <w:bCs/>
          <w:u w:val="single"/>
        </w:rPr>
      </w:pPr>
    </w:p>
    <w:p w14:paraId="0B8EA18C" w14:textId="3F1AC394" w:rsidR="00D771F2" w:rsidRPr="00D771F2" w:rsidRDefault="00D771F2" w:rsidP="00D771F2">
      <w:pPr>
        <w:rPr>
          <w:b/>
          <w:bCs/>
          <w:u w:val="single"/>
        </w:rPr>
      </w:pPr>
      <w:r w:rsidRPr="00D771F2">
        <w:rPr>
          <w:b/>
          <w:bCs/>
          <w:u w:val="single"/>
        </w:rPr>
        <w:t xml:space="preserve">Current language being considered by DDEAC for </w:t>
      </w:r>
      <w:r>
        <w:rPr>
          <w:b/>
          <w:bCs/>
          <w:u w:val="single"/>
        </w:rPr>
        <w:t xml:space="preserve">the </w:t>
      </w:r>
      <w:r w:rsidRPr="00D771F2">
        <w:rPr>
          <w:b/>
          <w:bCs/>
          <w:u w:val="single"/>
        </w:rPr>
        <w:t>AP 4130 Section on Administrat</w:t>
      </w:r>
      <w:r>
        <w:rPr>
          <w:b/>
          <w:bCs/>
          <w:u w:val="single"/>
        </w:rPr>
        <w:t>or</w:t>
      </w:r>
      <w:r w:rsidRPr="00D771F2">
        <w:rPr>
          <w:b/>
          <w:bCs/>
          <w:u w:val="single"/>
        </w:rPr>
        <w:t xml:space="preserve"> Hiring Procedures:</w:t>
      </w:r>
    </w:p>
    <w:p w14:paraId="79D82171" w14:textId="77777777" w:rsidR="00D771F2" w:rsidRDefault="00D771F2" w:rsidP="00D771F2">
      <w:pPr>
        <w:rPr>
          <w:rFonts w:asciiTheme="majorHAnsi" w:hAnsiTheme="majorHAnsi" w:cstheme="majorHAnsi"/>
          <w:spacing w:val="2"/>
        </w:rPr>
      </w:pPr>
      <w:r>
        <w:rPr>
          <w:rFonts w:asciiTheme="majorHAnsi" w:hAnsiTheme="majorHAnsi" w:cstheme="majorHAnsi"/>
          <w:spacing w:val="2"/>
          <w:highlight w:val="yellow"/>
        </w:rPr>
        <w:t>The committee shall include appropriate representation from affected employees. Administrative positions that have broad impact on faculty, the instructional program, and student learning shall have appropriate representation of the faculty most likely to be affected by the administrator. In addition, classified staff shall also be invited to participate. Further, where appropriate, the hiring administrator is also highly encouraged to invite student representation.</w:t>
      </w:r>
      <w:r>
        <w:rPr>
          <w:rFonts w:asciiTheme="majorHAnsi" w:hAnsiTheme="majorHAnsi" w:cstheme="majorHAnsi"/>
          <w:spacing w:val="2"/>
        </w:rPr>
        <w:t xml:space="preserve"> </w:t>
      </w:r>
    </w:p>
    <w:p w14:paraId="6E09DDCB" w14:textId="77777777" w:rsidR="00D771F2" w:rsidRDefault="00D771F2" w:rsidP="00965218">
      <w:pPr>
        <w:rPr>
          <w:b/>
          <w:bCs/>
          <w:u w:val="single"/>
        </w:rPr>
      </w:pPr>
    </w:p>
    <w:p w14:paraId="2C237FEB" w14:textId="600A4F50" w:rsidR="00130238" w:rsidRPr="00D771F2" w:rsidRDefault="00130238" w:rsidP="00965218">
      <w:pPr>
        <w:rPr>
          <w:b/>
          <w:bCs/>
          <w:u w:val="single"/>
        </w:rPr>
      </w:pPr>
      <w:r w:rsidRPr="00D771F2">
        <w:rPr>
          <w:b/>
          <w:bCs/>
          <w:u w:val="single"/>
        </w:rPr>
        <w:t xml:space="preserve">Things </w:t>
      </w:r>
      <w:r w:rsidR="00D771F2">
        <w:rPr>
          <w:b/>
          <w:bCs/>
          <w:u w:val="single"/>
        </w:rPr>
        <w:t xml:space="preserve">for us </w:t>
      </w:r>
      <w:r w:rsidRPr="00D771F2">
        <w:rPr>
          <w:b/>
          <w:bCs/>
          <w:u w:val="single"/>
        </w:rPr>
        <w:t>to consider</w:t>
      </w:r>
      <w:r w:rsidR="00AB293A" w:rsidRPr="00D771F2">
        <w:rPr>
          <w:b/>
          <w:bCs/>
          <w:u w:val="single"/>
        </w:rPr>
        <w:t>:</w:t>
      </w:r>
    </w:p>
    <w:p w14:paraId="77FE3191" w14:textId="5F22861F" w:rsidR="00965218" w:rsidRDefault="00965218" w:rsidP="00965218">
      <w:pPr>
        <w:pStyle w:val="ListParagraph"/>
        <w:numPr>
          <w:ilvl w:val="0"/>
          <w:numId w:val="1"/>
        </w:numPr>
      </w:pPr>
      <w:r>
        <w:t>If we change the first RESOLVED to require three (3) faculty on all admin</w:t>
      </w:r>
      <w:r w:rsidR="00D771F2">
        <w:t>istrator</w:t>
      </w:r>
      <w:r>
        <w:t xml:space="preserve"> hiring committees:</w:t>
      </w:r>
    </w:p>
    <w:p w14:paraId="698CFFA4" w14:textId="0C36E96B" w:rsidR="00965218" w:rsidRDefault="00965218" w:rsidP="00965218">
      <w:pPr>
        <w:pStyle w:val="ListParagraph"/>
        <w:numPr>
          <w:ilvl w:val="1"/>
          <w:numId w:val="1"/>
        </w:numPr>
      </w:pPr>
      <w:r>
        <w:t xml:space="preserve">Can we get enough faculty volunteers?  Did everyone see the </w:t>
      </w:r>
      <w:r w:rsidR="00D771F2">
        <w:t xml:space="preserve">latest </w:t>
      </w:r>
      <w:r w:rsidR="00130238">
        <w:t>FA News article about how we’re all burnt out and getting committee volunteers in general is difficult?</w:t>
      </w:r>
    </w:p>
    <w:p w14:paraId="74FE4ABC" w14:textId="7C45201E" w:rsidR="00965218" w:rsidRDefault="00965218" w:rsidP="00965218">
      <w:pPr>
        <w:pStyle w:val="ListParagraph"/>
        <w:numPr>
          <w:ilvl w:val="1"/>
          <w:numId w:val="1"/>
        </w:numPr>
      </w:pPr>
      <w:r>
        <w:t xml:space="preserve">If a search committee for a </w:t>
      </w:r>
      <w:r w:rsidR="00D771F2">
        <w:t>“</w:t>
      </w:r>
      <w:r>
        <w:t>less-impactful</w:t>
      </w:r>
      <w:r w:rsidR="00D771F2">
        <w:t>”</w:t>
      </w:r>
      <w:r>
        <w:t xml:space="preserve"> dean/director position has a call for 3 faculty volunteers instead of 2, the number of admin</w:t>
      </w:r>
      <w:r w:rsidR="00D771F2">
        <w:t>istrator</w:t>
      </w:r>
      <w:r>
        <w:t xml:space="preserve">s on the committee will also increase by 1.  If only 2 faculty members volunteer, we have </w:t>
      </w:r>
      <w:proofErr w:type="gramStart"/>
      <w:r>
        <w:t xml:space="preserve">actually </w:t>
      </w:r>
      <w:r w:rsidR="00130238">
        <w:t>diluted</w:t>
      </w:r>
      <w:proofErr w:type="gramEnd"/>
      <w:r w:rsidR="00130238">
        <w:t xml:space="preserve"> the faculty input on that committee</w:t>
      </w:r>
    </w:p>
    <w:p w14:paraId="01BC9296" w14:textId="7B2E345A" w:rsidR="00130238" w:rsidRDefault="00D771F2" w:rsidP="00965218">
      <w:pPr>
        <w:pStyle w:val="ListParagraph"/>
        <w:numPr>
          <w:ilvl w:val="1"/>
          <w:numId w:val="1"/>
        </w:numPr>
      </w:pPr>
      <w:r>
        <w:t>The VPI</w:t>
      </w:r>
      <w:r w:rsidR="00130238">
        <w:t xml:space="preserve"> has said that if they must increase committee size for these </w:t>
      </w:r>
      <w:r>
        <w:t>“</w:t>
      </w:r>
      <w:r w:rsidR="00130238">
        <w:t>less-impactful</w:t>
      </w:r>
      <w:r>
        <w:t>”</w:t>
      </w:r>
      <w:r w:rsidR="00130238">
        <w:t xml:space="preserve"> dean/director position</w:t>
      </w:r>
      <w:r w:rsidR="00130238">
        <w:t>s, the hiring manager will be more inclined to set the hiring committee’s schedule before sending out the call for volunteers, restricting who will be able to volunteer due to scheduling conflicts.</w:t>
      </w:r>
    </w:p>
    <w:p w14:paraId="37D00187" w14:textId="5DF2099D" w:rsidR="00965218" w:rsidRDefault="00965218" w:rsidP="00965218">
      <w:pPr>
        <w:pStyle w:val="ListParagraph"/>
        <w:numPr>
          <w:ilvl w:val="0"/>
          <w:numId w:val="1"/>
        </w:numPr>
      </w:pPr>
      <w:r>
        <w:t>Do we need to change the name of the resolution given the direction it has gone in?</w:t>
      </w:r>
    </w:p>
    <w:p w14:paraId="2967BAA2" w14:textId="6C1D8435" w:rsidR="00130238" w:rsidRPr="00D771F2" w:rsidRDefault="00130238" w:rsidP="00130238">
      <w:pPr>
        <w:rPr>
          <w:b/>
          <w:bCs/>
          <w:u w:val="single"/>
        </w:rPr>
      </w:pPr>
      <w:r w:rsidRPr="00D771F2">
        <w:rPr>
          <w:b/>
          <w:bCs/>
          <w:u w:val="single"/>
        </w:rPr>
        <w:t>Alternative options:</w:t>
      </w:r>
    </w:p>
    <w:p w14:paraId="4365D56C" w14:textId="1947F0BB" w:rsidR="00130238" w:rsidRDefault="00130238" w:rsidP="00130238">
      <w:pPr>
        <w:pStyle w:val="ListParagraph"/>
        <w:numPr>
          <w:ilvl w:val="0"/>
          <w:numId w:val="2"/>
        </w:numPr>
      </w:pPr>
      <w:r>
        <w:t xml:space="preserve">Given that the original intent of this resolution is to codify the inclusion of </w:t>
      </w:r>
      <w:r w:rsidRPr="00D771F2">
        <w:rPr>
          <w:b/>
          <w:bCs/>
        </w:rPr>
        <w:t>part-time faculty</w:t>
      </w:r>
      <w:r>
        <w:t xml:space="preserve"> in hiring committees</w:t>
      </w:r>
      <w:r w:rsidR="00D771F2">
        <w:t>,</w:t>
      </w:r>
      <w:r w:rsidR="00AB293A">
        <w:t xml:space="preserve"> and AP 4130 already has </w:t>
      </w:r>
      <w:r w:rsidR="00D771F2">
        <w:t>proposed</w:t>
      </w:r>
      <w:r w:rsidR="00AB293A">
        <w:t xml:space="preserve"> language on the inclusion of faculty and </w:t>
      </w:r>
      <w:r w:rsidR="009670A7">
        <w:t>classified professionals</w:t>
      </w:r>
      <w:r w:rsidR="00D771F2">
        <w:t xml:space="preserve"> on administrator hiring committees</w:t>
      </w:r>
      <w:r w:rsidR="009670A7">
        <w:t xml:space="preserve">, should we strike the first and last </w:t>
      </w:r>
      <w:r w:rsidR="00D771F2">
        <w:t>RESOLVEDs altogether</w:t>
      </w:r>
      <w:r w:rsidR="009670A7">
        <w:t>?</w:t>
      </w:r>
    </w:p>
    <w:p w14:paraId="04153696" w14:textId="1767D55E" w:rsidR="00AB293A" w:rsidRPr="00D938BE" w:rsidRDefault="009670A7" w:rsidP="00AB293A">
      <w:pPr>
        <w:pStyle w:val="ListParagraph"/>
        <w:numPr>
          <w:ilvl w:val="0"/>
          <w:numId w:val="2"/>
        </w:numPr>
        <w:rPr>
          <w:i/>
          <w:iCs/>
        </w:rPr>
      </w:pPr>
      <w:r>
        <w:t xml:space="preserve">If we do not strike the first </w:t>
      </w:r>
      <w:r w:rsidR="00D771F2" w:rsidRPr="009670A7">
        <w:t>RESOLVED</w:t>
      </w:r>
      <w:r>
        <w:t xml:space="preserve">, should we consider changing </w:t>
      </w:r>
      <w:r w:rsidR="00D938BE">
        <w:t>it</w:t>
      </w:r>
      <w:r>
        <w:t xml:space="preserve"> to:  </w:t>
      </w:r>
      <w:r w:rsidRPr="00D938BE">
        <w:rPr>
          <w:i/>
          <w:iCs/>
        </w:rPr>
        <w:t>RESOLVED that the De Anza Academic Senate asks that all search committees for the administrative positions of college president, instructional vice president, student services vice president</w:t>
      </w:r>
      <w:r w:rsidRPr="00D938BE">
        <w:rPr>
          <w:i/>
          <w:iCs/>
        </w:rPr>
        <w:t xml:space="preserve"> and</w:t>
      </w:r>
      <w:r w:rsidRPr="00D938BE">
        <w:rPr>
          <w:i/>
          <w:iCs/>
        </w:rPr>
        <w:t xml:space="preserve"> associate vice presidents shall include faculty representation with a minimum of three (3) faculty members</w:t>
      </w:r>
      <w:r w:rsidR="00D938BE">
        <w:rPr>
          <w:i/>
          <w:iCs/>
        </w:rPr>
        <w:t>,</w:t>
      </w:r>
      <w:r w:rsidRPr="00D938BE">
        <w:rPr>
          <w:i/>
          <w:iCs/>
        </w:rPr>
        <w:t xml:space="preserve"> and search committees for </w:t>
      </w:r>
      <w:r w:rsidRPr="00D938BE">
        <w:rPr>
          <w:i/>
          <w:iCs/>
        </w:rPr>
        <w:t>directors and deans</w:t>
      </w:r>
      <w:r w:rsidRPr="00D938BE">
        <w:rPr>
          <w:i/>
          <w:iCs/>
        </w:rPr>
        <w:t xml:space="preserve"> </w:t>
      </w:r>
      <w:r w:rsidRPr="00D938BE">
        <w:rPr>
          <w:i/>
          <w:iCs/>
        </w:rPr>
        <w:t xml:space="preserve">shall include a minimum of </w:t>
      </w:r>
      <w:r w:rsidRPr="00D938BE">
        <w:rPr>
          <w:i/>
          <w:iCs/>
        </w:rPr>
        <w:t>two</w:t>
      </w:r>
      <w:r w:rsidRPr="00D938BE">
        <w:rPr>
          <w:i/>
          <w:iCs/>
        </w:rPr>
        <w:t xml:space="preserve"> (</w:t>
      </w:r>
      <w:r w:rsidRPr="00D938BE">
        <w:rPr>
          <w:i/>
          <w:iCs/>
        </w:rPr>
        <w:t>2</w:t>
      </w:r>
      <w:r w:rsidRPr="00D938BE">
        <w:rPr>
          <w:i/>
          <w:iCs/>
        </w:rPr>
        <w:t>) faculty members</w:t>
      </w:r>
      <w:r w:rsidR="00D938BE">
        <w:rPr>
          <w:i/>
          <w:iCs/>
        </w:rPr>
        <w:t>,</w:t>
      </w:r>
      <w:r w:rsidRPr="00D938BE">
        <w:rPr>
          <w:i/>
          <w:iCs/>
        </w:rPr>
        <w:t xml:space="preserve"> with an additional faculty member included on search committees for </w:t>
      </w:r>
      <w:r w:rsidRPr="00D938BE">
        <w:rPr>
          <w:i/>
          <w:iCs/>
        </w:rPr>
        <w:t>directors and deans</w:t>
      </w:r>
      <w:r w:rsidRPr="00D938BE">
        <w:rPr>
          <w:i/>
          <w:iCs/>
        </w:rPr>
        <w:t xml:space="preserve"> of large divisions </w:t>
      </w:r>
      <w:r w:rsidR="00D938BE">
        <w:rPr>
          <w:i/>
          <w:iCs/>
        </w:rPr>
        <w:t>and/</w:t>
      </w:r>
      <w:r w:rsidRPr="00D938BE">
        <w:rPr>
          <w:i/>
          <w:iCs/>
        </w:rPr>
        <w:t>or areas of broad impact</w:t>
      </w:r>
    </w:p>
    <w:sectPr w:rsidR="00AB293A" w:rsidRPr="00D938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C14B" w14:textId="77777777" w:rsidR="00D771F2" w:rsidRDefault="00D771F2" w:rsidP="00D771F2">
      <w:pPr>
        <w:spacing w:after="0" w:line="240" w:lineRule="auto"/>
      </w:pPr>
      <w:r>
        <w:separator/>
      </w:r>
    </w:p>
  </w:endnote>
  <w:endnote w:type="continuationSeparator" w:id="0">
    <w:p w14:paraId="6A3D664C" w14:textId="77777777" w:rsidR="00D771F2" w:rsidRDefault="00D771F2" w:rsidP="00D7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BEF8" w14:textId="77777777" w:rsidR="00D771F2" w:rsidRDefault="00D771F2" w:rsidP="00D771F2">
      <w:pPr>
        <w:spacing w:after="0" w:line="240" w:lineRule="auto"/>
      </w:pPr>
      <w:r>
        <w:separator/>
      </w:r>
    </w:p>
  </w:footnote>
  <w:footnote w:type="continuationSeparator" w:id="0">
    <w:p w14:paraId="25E86A52" w14:textId="77777777" w:rsidR="00D771F2" w:rsidRDefault="00D771F2" w:rsidP="00D77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FF27" w14:textId="3C5BA521" w:rsidR="00D771F2" w:rsidRPr="00D771F2" w:rsidRDefault="00D771F2" w:rsidP="00D771F2">
    <w:pPr>
      <w:pStyle w:val="Header"/>
      <w:ind w:left="7200"/>
      <w:rPr>
        <w:i/>
        <w:iCs/>
      </w:rPr>
    </w:pPr>
    <w:r w:rsidRPr="00D771F2">
      <w:rPr>
        <w:i/>
        <w:iCs/>
      </w:rPr>
      <w:t>March 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47AD"/>
    <w:multiLevelType w:val="hybridMultilevel"/>
    <w:tmpl w:val="14B0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C38DF"/>
    <w:multiLevelType w:val="hybridMultilevel"/>
    <w:tmpl w:val="1F3EF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18"/>
    <w:rsid w:val="00130238"/>
    <w:rsid w:val="001C4293"/>
    <w:rsid w:val="00276C1D"/>
    <w:rsid w:val="00965218"/>
    <w:rsid w:val="009670A7"/>
    <w:rsid w:val="00AB293A"/>
    <w:rsid w:val="00D771F2"/>
    <w:rsid w:val="00D9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4B06"/>
  <w15:chartTrackingRefBased/>
  <w15:docId w15:val="{576E3076-ADDD-4A06-BD56-58A55CB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18"/>
    <w:pPr>
      <w:ind w:left="720"/>
      <w:contextualSpacing/>
    </w:pPr>
  </w:style>
  <w:style w:type="character" w:customStyle="1" w:styleId="Heading1Char">
    <w:name w:val="Heading 1 Char"/>
    <w:basedOn w:val="DefaultParagraphFont"/>
    <w:link w:val="Heading1"/>
    <w:uiPriority w:val="9"/>
    <w:rsid w:val="00D771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77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F2"/>
  </w:style>
  <w:style w:type="paragraph" w:styleId="Footer">
    <w:name w:val="footer"/>
    <w:basedOn w:val="Normal"/>
    <w:link w:val="FooterChar"/>
    <w:uiPriority w:val="99"/>
    <w:unhideWhenUsed/>
    <w:rsid w:val="00D77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Balm</dc:creator>
  <cp:keywords/>
  <dc:description/>
  <cp:lastModifiedBy>Cheryl Balm</cp:lastModifiedBy>
  <cp:revision>1</cp:revision>
  <dcterms:created xsi:type="dcterms:W3CDTF">2022-03-02T14:48:00Z</dcterms:created>
  <dcterms:modified xsi:type="dcterms:W3CDTF">2022-03-02T15:16:00Z</dcterms:modified>
</cp:coreProperties>
</file>