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F50CA" w:rsidRDefault="00F8617C">
      <w:pPr>
        <w:pStyle w:val="Normal1"/>
        <w:pBdr>
          <w:top w:val="nil"/>
          <w:left w:val="nil"/>
          <w:bottom w:val="nil"/>
          <w:right w:val="nil"/>
          <w:between w:val="nil"/>
        </w:pBdr>
        <w:rPr>
          <w:rFonts w:ascii="Times" w:eastAsia="Times" w:hAnsi="Times" w:cs="Times"/>
          <w:b/>
          <w:color w:val="000000"/>
          <w:sz w:val="36"/>
          <w:szCs w:val="36"/>
        </w:rPr>
      </w:pPr>
      <w:r>
        <w:rPr>
          <w:rFonts w:ascii="Times" w:eastAsia="Times" w:hAnsi="Times" w:cs="Times"/>
          <w:b/>
          <w:color w:val="000000"/>
          <w:sz w:val="36"/>
          <w:szCs w:val="36"/>
          <w:highlight w:val="yellow"/>
        </w:rPr>
        <w:t>By-</w:t>
      </w:r>
      <w:r>
        <w:rPr>
          <w:rFonts w:ascii="Times" w:eastAsia="Times" w:hAnsi="Times" w:cs="Times"/>
          <w:b/>
          <w:sz w:val="36"/>
          <w:szCs w:val="36"/>
          <w:highlight w:val="yellow"/>
        </w:rPr>
        <w:t>l</w:t>
      </w:r>
      <w:r>
        <w:rPr>
          <w:rFonts w:ascii="Times" w:eastAsia="Times" w:hAnsi="Times" w:cs="Times"/>
          <w:b/>
          <w:color w:val="000000"/>
          <w:sz w:val="36"/>
          <w:szCs w:val="36"/>
          <w:highlight w:val="yellow"/>
        </w:rPr>
        <w:t>aws</w:t>
      </w:r>
      <w:r>
        <w:rPr>
          <w:rFonts w:ascii="Times" w:eastAsia="Times" w:hAnsi="Times" w:cs="Times"/>
          <w:b/>
          <w:color w:val="000000"/>
          <w:sz w:val="36"/>
          <w:szCs w:val="36"/>
        </w:rPr>
        <w:t xml:space="preserve"> of the De Anza College Academic Senate </w:t>
      </w:r>
    </w:p>
    <w:p w14:paraId="00000002" w14:textId="77777777" w:rsidR="003F50CA" w:rsidRDefault="00F8617C">
      <w:pPr>
        <w:pStyle w:val="Normal1"/>
        <w:pBdr>
          <w:top w:val="nil"/>
          <w:left w:val="nil"/>
          <w:bottom w:val="nil"/>
          <w:right w:val="nil"/>
          <w:between w:val="nil"/>
        </w:pBdr>
        <w:rPr>
          <w:rFonts w:ascii="Times" w:eastAsia="Times" w:hAnsi="Times" w:cs="Times"/>
          <w:b/>
          <w:color w:val="000000"/>
          <w:sz w:val="28"/>
          <w:szCs w:val="28"/>
        </w:rPr>
      </w:pPr>
      <w:r>
        <w:rPr>
          <w:rFonts w:ascii="Times" w:eastAsia="Times" w:hAnsi="Times" w:cs="Times"/>
          <w:b/>
          <w:color w:val="000000"/>
          <w:sz w:val="28"/>
          <w:szCs w:val="28"/>
        </w:rPr>
        <w:t xml:space="preserve">[Note: </w:t>
      </w:r>
      <w:r>
        <w:rPr>
          <w:color w:val="000000"/>
          <w:sz w:val="28"/>
          <w:szCs w:val="28"/>
        </w:rPr>
        <w:t>Each By-law carries the same number as its associated Constitutional article.]</w:t>
      </w:r>
    </w:p>
    <w:p w14:paraId="00000003" w14:textId="77777777" w:rsidR="003F50CA" w:rsidRDefault="00F8617C">
      <w:pPr>
        <w:pStyle w:val="Normal1"/>
        <w:pBdr>
          <w:top w:val="nil"/>
          <w:left w:val="nil"/>
          <w:bottom w:val="nil"/>
          <w:right w:val="nil"/>
          <w:between w:val="nil"/>
        </w:pBdr>
        <w:rPr>
          <w:color w:val="000000"/>
          <w:sz w:val="36"/>
          <w:szCs w:val="36"/>
          <w:highlight w:val="yellow"/>
        </w:rPr>
      </w:pPr>
      <w:r>
        <w:rPr>
          <w:strike/>
          <w:color w:val="000000"/>
          <w:sz w:val="36"/>
          <w:szCs w:val="36"/>
        </w:rPr>
        <w:t>2004-2005</w:t>
      </w:r>
      <w:r>
        <w:rPr>
          <w:color w:val="000000"/>
          <w:sz w:val="36"/>
          <w:szCs w:val="36"/>
        </w:rPr>
        <w:t xml:space="preserve"> </w:t>
      </w:r>
      <w:r>
        <w:rPr>
          <w:strike/>
          <w:color w:val="000000"/>
          <w:sz w:val="36"/>
          <w:szCs w:val="36"/>
        </w:rPr>
        <w:t>2016</w:t>
      </w:r>
      <w:r>
        <w:rPr>
          <w:color w:val="000000"/>
          <w:sz w:val="36"/>
          <w:szCs w:val="36"/>
        </w:rPr>
        <w:t xml:space="preserve"> </w:t>
      </w:r>
      <w:r>
        <w:rPr>
          <w:color w:val="000000"/>
          <w:sz w:val="36"/>
          <w:szCs w:val="36"/>
          <w:highlight w:val="yellow"/>
        </w:rPr>
        <w:t>2020</w:t>
      </w:r>
    </w:p>
    <w:p w14:paraId="00000004" w14:textId="77777777" w:rsidR="003F50CA" w:rsidRDefault="00F8617C">
      <w:pPr>
        <w:pStyle w:val="Normal1"/>
        <w:pBdr>
          <w:top w:val="nil"/>
          <w:left w:val="nil"/>
          <w:bottom w:val="nil"/>
          <w:right w:val="nil"/>
          <w:between w:val="nil"/>
        </w:pBdr>
        <w:rPr>
          <w:color w:val="000000"/>
          <w:sz w:val="36"/>
          <w:szCs w:val="36"/>
        </w:rPr>
      </w:pPr>
      <w:r>
        <w:rPr>
          <w:b/>
          <w:color w:val="000000"/>
          <w:sz w:val="36"/>
          <w:szCs w:val="36"/>
        </w:rPr>
        <w:t xml:space="preserve">I. NAME </w:t>
      </w:r>
    </w:p>
    <w:p w14:paraId="00000005" w14:textId="77777777" w:rsidR="003F50CA" w:rsidRDefault="00F8617C">
      <w:pPr>
        <w:pStyle w:val="Normal1"/>
        <w:pBdr>
          <w:top w:val="nil"/>
          <w:left w:val="nil"/>
          <w:bottom w:val="nil"/>
          <w:right w:val="nil"/>
          <w:between w:val="nil"/>
        </w:pBdr>
        <w:rPr>
          <w:rFonts w:ascii="Times" w:eastAsia="Times" w:hAnsi="Times" w:cs="Times"/>
          <w:color w:val="000000"/>
          <w:sz w:val="28"/>
          <w:szCs w:val="28"/>
        </w:rPr>
      </w:pPr>
      <w:r>
        <w:rPr>
          <w:rFonts w:ascii="Times" w:eastAsia="Times" w:hAnsi="Times" w:cs="Times"/>
          <w:color w:val="000000"/>
          <w:sz w:val="28"/>
          <w:szCs w:val="28"/>
        </w:rPr>
        <w:t xml:space="preserve">De Anza College Academic Senate </w:t>
      </w:r>
    </w:p>
    <w:p w14:paraId="00000006" w14:textId="77777777" w:rsidR="003F50CA" w:rsidRDefault="003F50CA">
      <w:pPr>
        <w:pStyle w:val="Normal1"/>
        <w:pBdr>
          <w:top w:val="nil"/>
          <w:left w:val="nil"/>
          <w:bottom w:val="nil"/>
          <w:right w:val="nil"/>
          <w:between w:val="nil"/>
        </w:pBdr>
        <w:rPr>
          <w:rFonts w:ascii="Times" w:eastAsia="Times" w:hAnsi="Times" w:cs="Times"/>
          <w:color w:val="000000"/>
          <w:sz w:val="28"/>
          <w:szCs w:val="28"/>
        </w:rPr>
      </w:pPr>
    </w:p>
    <w:p w14:paraId="00000007" w14:textId="77777777" w:rsidR="003F50CA" w:rsidRDefault="00F8617C">
      <w:pPr>
        <w:pStyle w:val="Normal1"/>
        <w:pBdr>
          <w:top w:val="nil"/>
          <w:left w:val="nil"/>
          <w:bottom w:val="nil"/>
          <w:right w:val="nil"/>
          <w:between w:val="nil"/>
        </w:pBdr>
        <w:rPr>
          <w:b/>
          <w:color w:val="000000"/>
          <w:sz w:val="36"/>
          <w:szCs w:val="36"/>
        </w:rPr>
      </w:pPr>
      <w:r>
        <w:rPr>
          <w:b/>
          <w:color w:val="000000"/>
          <w:sz w:val="36"/>
          <w:szCs w:val="36"/>
        </w:rPr>
        <w:t>II</w:t>
      </w:r>
      <w:r>
        <w:rPr>
          <w:b/>
          <w:strike/>
          <w:sz w:val="36"/>
          <w:szCs w:val="36"/>
        </w:rPr>
        <w:t>.</w:t>
      </w:r>
      <w:r>
        <w:rPr>
          <w:b/>
          <w:color w:val="000000"/>
          <w:sz w:val="36"/>
          <w:szCs w:val="36"/>
        </w:rPr>
        <w:t xml:space="preserve">  PURPOSE AND FUNCTION </w:t>
      </w:r>
    </w:p>
    <w:p w14:paraId="00000008"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By-</w:t>
      </w:r>
      <w:r>
        <w:rPr>
          <w:color w:val="000000"/>
          <w:sz w:val="28"/>
          <w:szCs w:val="28"/>
          <w:highlight w:val="yellow"/>
        </w:rPr>
        <w:t>l</w:t>
      </w:r>
      <w:r>
        <w:rPr>
          <w:color w:val="000000"/>
          <w:sz w:val="28"/>
          <w:szCs w:val="28"/>
        </w:rPr>
        <w:t>aws of the De Anza College Academic Senate (henceforth referred to as ‘By-</w:t>
      </w:r>
      <w:r>
        <w:rPr>
          <w:color w:val="000000"/>
          <w:sz w:val="28"/>
          <w:szCs w:val="28"/>
          <w:highlight w:val="yellow"/>
        </w:rPr>
        <w:t>l</w:t>
      </w:r>
      <w:r>
        <w:rPr>
          <w:color w:val="000000"/>
          <w:sz w:val="28"/>
          <w:szCs w:val="28"/>
        </w:rPr>
        <w:t xml:space="preserve">aws) are written to act as the current operating procedures of the Academic Senate. </w:t>
      </w:r>
    </w:p>
    <w:p w14:paraId="00000009" w14:textId="77777777" w:rsidR="003F50CA" w:rsidRDefault="003F50CA">
      <w:pPr>
        <w:pStyle w:val="Normal1"/>
        <w:pBdr>
          <w:top w:val="nil"/>
          <w:left w:val="nil"/>
          <w:bottom w:val="nil"/>
          <w:right w:val="nil"/>
          <w:between w:val="nil"/>
        </w:pBdr>
        <w:rPr>
          <w:sz w:val="28"/>
          <w:szCs w:val="28"/>
        </w:rPr>
      </w:pPr>
    </w:p>
    <w:p w14:paraId="0000000A"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By-</w:t>
      </w:r>
      <w:r>
        <w:rPr>
          <w:color w:val="000000"/>
          <w:sz w:val="28"/>
          <w:szCs w:val="28"/>
          <w:highlight w:val="yellow"/>
        </w:rPr>
        <w:t>l</w:t>
      </w:r>
      <w:r>
        <w:rPr>
          <w:color w:val="000000"/>
          <w:sz w:val="28"/>
          <w:szCs w:val="28"/>
        </w:rPr>
        <w:t xml:space="preserve">aws will be updated and confirmed by the Executive Committee in the year of accreditation </w:t>
      </w:r>
      <w:proofErr w:type="spellStart"/>
      <w:r>
        <w:rPr>
          <w:color w:val="000000"/>
          <w:sz w:val="28"/>
          <w:szCs w:val="28"/>
        </w:rPr>
        <w:t>self study</w:t>
      </w:r>
      <w:proofErr w:type="spellEnd"/>
      <w:r>
        <w:rPr>
          <w:color w:val="000000"/>
          <w:sz w:val="28"/>
          <w:szCs w:val="28"/>
        </w:rPr>
        <w:t xml:space="preserve"> and at the </w:t>
      </w:r>
      <w:proofErr w:type="spellStart"/>
      <w:r>
        <w:rPr>
          <w:color w:val="000000"/>
          <w:sz w:val="28"/>
          <w:szCs w:val="28"/>
        </w:rPr>
        <w:t>mid point</w:t>
      </w:r>
      <w:proofErr w:type="spellEnd"/>
      <w:r>
        <w:rPr>
          <w:color w:val="000000"/>
          <w:sz w:val="28"/>
          <w:szCs w:val="28"/>
        </w:rPr>
        <w:t xml:space="preserve"> of the accreditation cycle to reflect any changes in the organization of De Anza College or the Academic Senate. Each By-law carries the same number as its associated Constitutional article. </w:t>
      </w:r>
    </w:p>
    <w:p w14:paraId="0000000B" w14:textId="77777777" w:rsidR="003F50CA" w:rsidRDefault="003F50CA">
      <w:pPr>
        <w:pStyle w:val="Normal1"/>
        <w:pBdr>
          <w:top w:val="nil"/>
          <w:left w:val="nil"/>
          <w:bottom w:val="nil"/>
          <w:right w:val="nil"/>
          <w:between w:val="nil"/>
        </w:pBdr>
        <w:rPr>
          <w:color w:val="000000"/>
          <w:sz w:val="28"/>
          <w:szCs w:val="28"/>
        </w:rPr>
      </w:pPr>
    </w:p>
    <w:p w14:paraId="0000000C" w14:textId="77777777" w:rsidR="003F50CA" w:rsidRDefault="00F8617C">
      <w:pPr>
        <w:pStyle w:val="Normal1"/>
        <w:spacing w:before="200" w:after="200"/>
        <w:jc w:val="both"/>
        <w:rPr>
          <w:color w:val="000000"/>
          <w:sz w:val="28"/>
          <w:szCs w:val="28"/>
          <w:highlight w:val="cyan"/>
        </w:rPr>
      </w:pPr>
      <w:r>
        <w:rPr>
          <w:color w:val="000000"/>
          <w:sz w:val="28"/>
          <w:szCs w:val="28"/>
          <w:highlight w:val="cyan"/>
        </w:rPr>
        <w:t>Code of Conduct:</w:t>
      </w:r>
    </w:p>
    <w:p w14:paraId="0000000D" w14:textId="77777777" w:rsidR="003F50CA" w:rsidRDefault="00F8617C">
      <w:pPr>
        <w:pStyle w:val="Normal1"/>
        <w:spacing w:before="200" w:after="200"/>
        <w:jc w:val="both"/>
        <w:rPr>
          <w:color w:val="000000"/>
          <w:sz w:val="28"/>
          <w:szCs w:val="28"/>
          <w:highlight w:val="cyan"/>
        </w:rPr>
      </w:pPr>
      <w:r>
        <w:rPr>
          <w:color w:val="000000"/>
          <w:sz w:val="28"/>
          <w:szCs w:val="28"/>
          <w:highlight w:val="cyan"/>
        </w:rPr>
        <w:t>Officers, Senators, Members, and Associate Members of the Executive Committee shall:</w:t>
      </w:r>
    </w:p>
    <w:p w14:paraId="0000000E" w14:textId="77777777" w:rsidR="003F50CA" w:rsidRDefault="00F8617C">
      <w:pPr>
        <w:pStyle w:val="Normal1"/>
        <w:numPr>
          <w:ilvl w:val="0"/>
          <w:numId w:val="10"/>
        </w:numPr>
        <w:spacing w:before="200"/>
        <w:jc w:val="both"/>
        <w:rPr>
          <w:color w:val="000000"/>
          <w:sz w:val="28"/>
          <w:szCs w:val="28"/>
          <w:highlight w:val="cyan"/>
        </w:rPr>
      </w:pPr>
      <w:r>
        <w:rPr>
          <w:color w:val="000000"/>
          <w:sz w:val="28"/>
          <w:szCs w:val="28"/>
          <w:highlight w:val="cyan"/>
        </w:rPr>
        <w:t xml:space="preserve">Fulfill the “Duties of the Executive Committee” described </w:t>
      </w:r>
      <w:proofErr w:type="gramStart"/>
      <w:r>
        <w:rPr>
          <w:color w:val="000000"/>
          <w:sz w:val="28"/>
          <w:szCs w:val="28"/>
          <w:highlight w:val="cyan"/>
        </w:rPr>
        <w:t>herein;</w:t>
      </w:r>
      <w:proofErr w:type="gramEnd"/>
    </w:p>
    <w:p w14:paraId="0000000F"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Faithfully abide by the Constitution, By-laws, and policies of Academic </w:t>
      </w:r>
      <w:proofErr w:type="gramStart"/>
      <w:r>
        <w:rPr>
          <w:color w:val="000000"/>
          <w:sz w:val="28"/>
          <w:szCs w:val="28"/>
          <w:highlight w:val="cyan"/>
        </w:rPr>
        <w:t>Senate;</w:t>
      </w:r>
      <w:proofErr w:type="gramEnd"/>
    </w:p>
    <w:p w14:paraId="00000010"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Uphold the official positions taken by the Academic Senate through resolutions and </w:t>
      </w:r>
      <w:proofErr w:type="gramStart"/>
      <w:r>
        <w:rPr>
          <w:color w:val="000000"/>
          <w:sz w:val="28"/>
          <w:szCs w:val="28"/>
          <w:highlight w:val="cyan"/>
        </w:rPr>
        <w:t>policies;</w:t>
      </w:r>
      <w:proofErr w:type="gramEnd"/>
    </w:p>
    <w:p w14:paraId="00000011"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Follow through and complete accepted </w:t>
      </w:r>
      <w:proofErr w:type="gramStart"/>
      <w:r>
        <w:rPr>
          <w:color w:val="000000"/>
          <w:sz w:val="28"/>
          <w:szCs w:val="28"/>
          <w:highlight w:val="cyan"/>
        </w:rPr>
        <w:t>tasks;</w:t>
      </w:r>
      <w:proofErr w:type="gramEnd"/>
      <w:r>
        <w:rPr>
          <w:color w:val="000000"/>
          <w:sz w:val="28"/>
          <w:szCs w:val="28"/>
          <w:highlight w:val="cyan"/>
        </w:rPr>
        <w:t xml:space="preserve"> </w:t>
      </w:r>
    </w:p>
    <w:p w14:paraId="00000012"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Promote collaboration, cooperation, and partnership within the Academic </w:t>
      </w:r>
      <w:proofErr w:type="gramStart"/>
      <w:r>
        <w:rPr>
          <w:color w:val="000000"/>
          <w:sz w:val="28"/>
          <w:szCs w:val="28"/>
          <w:highlight w:val="cyan"/>
        </w:rPr>
        <w:t>Senate;</w:t>
      </w:r>
      <w:proofErr w:type="gramEnd"/>
    </w:p>
    <w:p w14:paraId="00000013"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Maintain a professional level of courtesy, respect, and commitment in all Academic Senate </w:t>
      </w:r>
      <w:proofErr w:type="gramStart"/>
      <w:r>
        <w:rPr>
          <w:color w:val="000000"/>
          <w:sz w:val="28"/>
          <w:szCs w:val="28"/>
          <w:highlight w:val="cyan"/>
        </w:rPr>
        <w:t>activities;</w:t>
      </w:r>
      <w:proofErr w:type="gramEnd"/>
    </w:p>
    <w:p w14:paraId="00000014"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Keep personal opinions and actions separate from those made as a representative of this </w:t>
      </w:r>
      <w:proofErr w:type="gramStart"/>
      <w:r>
        <w:rPr>
          <w:color w:val="000000"/>
          <w:sz w:val="28"/>
          <w:szCs w:val="28"/>
          <w:highlight w:val="cyan"/>
        </w:rPr>
        <w:t>organization;</w:t>
      </w:r>
      <w:proofErr w:type="gramEnd"/>
    </w:p>
    <w:p w14:paraId="00000015" w14:textId="77777777" w:rsidR="003F50CA" w:rsidRDefault="00F8617C">
      <w:pPr>
        <w:pStyle w:val="Normal1"/>
        <w:numPr>
          <w:ilvl w:val="0"/>
          <w:numId w:val="10"/>
        </w:numPr>
        <w:jc w:val="both"/>
        <w:rPr>
          <w:color w:val="000000"/>
          <w:sz w:val="28"/>
          <w:szCs w:val="28"/>
          <w:highlight w:val="cyan"/>
        </w:rPr>
      </w:pPr>
      <w:r>
        <w:rPr>
          <w:color w:val="000000"/>
          <w:sz w:val="28"/>
          <w:szCs w:val="28"/>
          <w:highlight w:val="cyan"/>
        </w:rPr>
        <w:t xml:space="preserve">Respect the diversity of opinions as expressed or acted upon by the Executive </w:t>
      </w:r>
      <w:proofErr w:type="gramStart"/>
      <w:r>
        <w:rPr>
          <w:color w:val="000000"/>
          <w:sz w:val="28"/>
          <w:szCs w:val="28"/>
          <w:highlight w:val="cyan"/>
        </w:rPr>
        <w:t>Committee;</w:t>
      </w:r>
      <w:proofErr w:type="gramEnd"/>
    </w:p>
    <w:p w14:paraId="00000016" w14:textId="77777777" w:rsidR="003F50CA" w:rsidRDefault="00F8617C">
      <w:pPr>
        <w:pStyle w:val="Normal1"/>
        <w:numPr>
          <w:ilvl w:val="0"/>
          <w:numId w:val="10"/>
        </w:numPr>
        <w:spacing w:after="200"/>
        <w:jc w:val="both"/>
        <w:rPr>
          <w:color w:val="000000"/>
          <w:sz w:val="28"/>
          <w:szCs w:val="28"/>
          <w:highlight w:val="cyan"/>
        </w:rPr>
      </w:pPr>
      <w:r>
        <w:rPr>
          <w:color w:val="000000"/>
          <w:sz w:val="28"/>
          <w:szCs w:val="28"/>
          <w:highlight w:val="cyan"/>
        </w:rPr>
        <w:t>Respect dissenting opinions as expressed or acted upon by the Executive Committee.</w:t>
      </w:r>
    </w:p>
    <w:p w14:paraId="00000017" w14:textId="77777777" w:rsidR="003F50CA" w:rsidRDefault="00F8617C">
      <w:pPr>
        <w:pStyle w:val="Normal1"/>
        <w:spacing w:before="200" w:after="200"/>
        <w:jc w:val="both"/>
        <w:rPr>
          <w:color w:val="000000"/>
          <w:sz w:val="28"/>
          <w:szCs w:val="28"/>
        </w:rPr>
      </w:pPr>
      <w:r>
        <w:rPr>
          <w:color w:val="000000"/>
          <w:sz w:val="28"/>
          <w:szCs w:val="28"/>
        </w:rPr>
        <w:lastRenderedPageBreak/>
        <w:t xml:space="preserve"> </w:t>
      </w:r>
    </w:p>
    <w:p w14:paraId="00000018" w14:textId="77777777" w:rsidR="003F50CA" w:rsidRDefault="00F8617C">
      <w:pPr>
        <w:pStyle w:val="Normal1"/>
        <w:spacing w:before="200" w:after="200"/>
        <w:jc w:val="both"/>
        <w:rPr>
          <w:color w:val="000000"/>
          <w:sz w:val="28"/>
          <w:szCs w:val="28"/>
          <w:highlight w:val="cyan"/>
        </w:rPr>
      </w:pPr>
      <w:r>
        <w:rPr>
          <w:color w:val="000000"/>
          <w:sz w:val="28"/>
          <w:szCs w:val="28"/>
          <w:highlight w:val="cyan"/>
        </w:rPr>
        <w:t>Officers, Senators, Members, and Associate Members of the Executive Committee shall not:</w:t>
      </w:r>
    </w:p>
    <w:p w14:paraId="00000019" w14:textId="150EE567" w:rsidR="003F50CA" w:rsidRDefault="00F8617C" w:rsidP="69ABA179">
      <w:pPr>
        <w:pStyle w:val="Normal1"/>
        <w:numPr>
          <w:ilvl w:val="0"/>
          <w:numId w:val="16"/>
        </w:numPr>
        <w:spacing w:before="200"/>
        <w:jc w:val="both"/>
        <w:rPr>
          <w:color w:val="000000" w:themeColor="text1"/>
          <w:sz w:val="28"/>
          <w:szCs w:val="28"/>
        </w:rPr>
      </w:pPr>
      <w:r w:rsidRPr="69ABA179">
        <w:rPr>
          <w:color w:val="000000"/>
          <w:sz w:val="28"/>
          <w:szCs w:val="28"/>
          <w:highlight w:val="cyan"/>
        </w:rPr>
        <w:t xml:space="preserve">Engage in harassing or discriminatory behavior based on </w:t>
      </w:r>
      <w:r w:rsidRPr="00F22CC1">
        <w:rPr>
          <w:strike/>
          <w:color w:val="000000"/>
          <w:sz w:val="28"/>
          <w:szCs w:val="28"/>
          <w:highlight w:val="cyan"/>
        </w:rPr>
        <w:t>race,</w:t>
      </w:r>
      <w:r w:rsidRPr="69ABA179">
        <w:rPr>
          <w:color w:val="000000"/>
          <w:sz w:val="28"/>
          <w:szCs w:val="28"/>
          <w:highlight w:val="cyan"/>
        </w:rPr>
        <w:t xml:space="preserve"> </w:t>
      </w:r>
      <w:sdt>
        <w:sdtPr>
          <w:tag w:val="goog_rdk_3"/>
          <w:id w:val="1689134718"/>
          <w:placeholder>
            <w:docPart w:val="DefaultPlaceholder_1081868574"/>
          </w:placeholder>
        </w:sdtPr>
        <w:sdtEndPr/>
        <w:sdtContent/>
      </w:sdt>
      <w:sdt>
        <w:sdtPr>
          <w:tag w:val="goog_rdk_8"/>
          <w:id w:val="363108815"/>
          <w:placeholder>
            <w:docPart w:val="DefaultPlaceholder_1081868574"/>
          </w:placeholder>
        </w:sdtPr>
        <w:sdtEndPr/>
        <w:sdtContent/>
      </w:sdt>
      <w:sdt>
        <w:sdtPr>
          <w:tag w:val="goog_rdk_15"/>
          <w:id w:val="2013764757"/>
          <w:placeholder>
            <w:docPart w:val="DefaultPlaceholder_1081868574"/>
          </w:placeholder>
        </w:sdtPr>
        <w:sdtEndPr/>
        <w:sdtContent/>
      </w:sdt>
      <w:sdt>
        <w:sdtPr>
          <w:tag w:val="goog_rdk_24"/>
          <w:id w:val="1704427163"/>
          <w:placeholder>
            <w:docPart w:val="DefaultPlaceholder_1081868574"/>
          </w:placeholder>
        </w:sdtPr>
        <w:sdtEndPr/>
        <w:sdtContent/>
      </w:sdt>
      <w:commentRangeStart w:id="0"/>
      <w:commentRangeStart w:id="1"/>
      <w:commentRangeStart w:id="2"/>
      <w:commentRangeStart w:id="3"/>
      <w:sdt>
        <w:sdtPr>
          <w:tag w:val="goog_rdk_34"/>
          <w:id w:val="1427069152"/>
          <w:placeholder>
            <w:docPart w:val="DefaultPlaceholder_1081868574"/>
          </w:placeholder>
        </w:sdtPr>
        <w:sdtEndPr/>
        <w:sdtContent>
          <w:commentRangeStart w:id="4"/>
        </w:sdtContent>
      </w:sdt>
      <w:r w:rsidR="5E45C222" w:rsidRPr="00F22CC1">
        <w:rPr>
          <w:strike/>
          <w:color w:val="000000"/>
          <w:sz w:val="28"/>
          <w:szCs w:val="28"/>
          <w:highlight w:val="cyan"/>
        </w:rPr>
        <w:t>gender identity</w:t>
      </w:r>
      <w:r w:rsidRPr="00F22CC1">
        <w:rPr>
          <w:strike/>
          <w:color w:val="000000"/>
          <w:sz w:val="28"/>
          <w:szCs w:val="28"/>
          <w:highlight w:val="cyan"/>
        </w:rPr>
        <w:t>,</w:t>
      </w:r>
      <w:commentRangeEnd w:id="4"/>
      <w:r w:rsidRPr="00F22CC1">
        <w:rPr>
          <w:rStyle w:val="CommentReference"/>
          <w:strike/>
        </w:rPr>
        <w:commentReference w:id="4"/>
      </w:r>
      <w:commentRangeEnd w:id="0"/>
      <w:r w:rsidRPr="00F22CC1">
        <w:rPr>
          <w:rStyle w:val="CommentReference"/>
          <w:strike/>
        </w:rPr>
        <w:commentReference w:id="0"/>
      </w:r>
      <w:commentRangeEnd w:id="1"/>
      <w:r w:rsidRPr="00F22CC1">
        <w:rPr>
          <w:rStyle w:val="CommentReference"/>
          <w:strike/>
        </w:rPr>
        <w:commentReference w:id="1"/>
      </w:r>
      <w:commentRangeEnd w:id="2"/>
      <w:r w:rsidRPr="00F22CC1">
        <w:rPr>
          <w:rStyle w:val="CommentReference"/>
          <w:strike/>
        </w:rPr>
        <w:commentReference w:id="2"/>
      </w:r>
      <w:commentRangeEnd w:id="3"/>
      <w:r w:rsidRPr="00F22CC1">
        <w:rPr>
          <w:rStyle w:val="CommentReference"/>
          <w:strike/>
        </w:rPr>
        <w:commentReference w:id="3"/>
      </w:r>
      <w:r w:rsidRPr="00F22CC1">
        <w:rPr>
          <w:strike/>
          <w:color w:val="000000"/>
          <w:sz w:val="28"/>
          <w:szCs w:val="28"/>
          <w:highlight w:val="cyan"/>
        </w:rPr>
        <w:t xml:space="preserve"> religion, age, national origin, disability, </w:t>
      </w:r>
      <w:r w:rsidR="4D98CBC1" w:rsidRPr="00F22CC1">
        <w:rPr>
          <w:strike/>
          <w:color w:val="000000"/>
          <w:sz w:val="28"/>
          <w:szCs w:val="28"/>
          <w:highlight w:val="cyan"/>
        </w:rPr>
        <w:t xml:space="preserve">  </w:t>
      </w:r>
      <w:r w:rsidR="4D98CBC1" w:rsidRPr="00F22CC1">
        <w:rPr>
          <w:strike/>
          <w:color w:val="000000"/>
          <w:sz w:val="28"/>
          <w:szCs w:val="28"/>
          <w:highlight w:val="cyan"/>
          <w:u w:val="single"/>
        </w:rPr>
        <w:t>[from BP 4640:</w:t>
      </w:r>
      <w:r w:rsidR="4D98CBC1" w:rsidRPr="69ABA179">
        <w:rPr>
          <w:color w:val="000000"/>
          <w:sz w:val="28"/>
          <w:szCs w:val="28"/>
          <w:highlight w:val="cyan"/>
          <w:u w:val="single"/>
        </w:rPr>
        <w:t xml:space="preserve"> </w:t>
      </w:r>
      <w:r w:rsidR="4D98CBC1" w:rsidRPr="00F22CC1">
        <w:rPr>
          <w:sz w:val="28"/>
          <w:szCs w:val="28"/>
          <w:highlight w:val="cyan"/>
        </w:rPr>
        <w:t>ethnic group identification, race, religion, color, national origin, ancestry, physical disability, mental disability, medical condition, marital status, sex or gender, age, sexual orientation, or any other legally protected status, or on the basis of these perceived characteristics or based on association with a person or group with one or more of these actual or perceived characteristics</w:t>
      </w:r>
      <w:r w:rsidR="4C1B91A5" w:rsidRPr="00F22CC1">
        <w:rPr>
          <w:sz w:val="28"/>
          <w:szCs w:val="28"/>
          <w:highlight w:val="cyan"/>
        </w:rPr>
        <w:t>,</w:t>
      </w:r>
      <w:r w:rsidR="4C1B91A5" w:rsidRPr="69ABA179">
        <w:rPr>
          <w:sz w:val="28"/>
          <w:szCs w:val="28"/>
          <w:u w:val="single"/>
        </w:rPr>
        <w:t xml:space="preserve"> </w:t>
      </w:r>
      <w:r w:rsidR="4C1B91A5" w:rsidRPr="69ABA179">
        <w:rPr>
          <w:color w:val="000000" w:themeColor="text1"/>
          <w:sz w:val="28"/>
          <w:szCs w:val="28"/>
          <w:highlight w:val="cyan"/>
        </w:rPr>
        <w:t>or any other status protected by law;</w:t>
      </w:r>
    </w:p>
    <w:p w14:paraId="0000001A" w14:textId="77777777" w:rsidR="003F50CA" w:rsidRDefault="00F8617C">
      <w:pPr>
        <w:pStyle w:val="Normal1"/>
        <w:numPr>
          <w:ilvl w:val="0"/>
          <w:numId w:val="16"/>
        </w:numPr>
        <w:jc w:val="both"/>
        <w:rPr>
          <w:color w:val="000000"/>
          <w:sz w:val="28"/>
          <w:szCs w:val="28"/>
          <w:highlight w:val="cyan"/>
        </w:rPr>
      </w:pPr>
      <w:r>
        <w:rPr>
          <w:color w:val="000000"/>
          <w:sz w:val="28"/>
          <w:szCs w:val="28"/>
          <w:highlight w:val="cyan"/>
        </w:rPr>
        <w:t xml:space="preserve">Engage in </w:t>
      </w:r>
      <w:proofErr w:type="gramStart"/>
      <w:r>
        <w:rPr>
          <w:color w:val="000000"/>
          <w:sz w:val="28"/>
          <w:szCs w:val="28"/>
          <w:highlight w:val="cyan"/>
        </w:rPr>
        <w:t>expression</w:t>
      </w:r>
      <w:proofErr w:type="gramEnd"/>
      <w:r>
        <w:rPr>
          <w:color w:val="000000"/>
          <w:sz w:val="28"/>
          <w:szCs w:val="28"/>
          <w:highlight w:val="cyan"/>
        </w:rPr>
        <w:t xml:space="preserve"> which is obscene, libelous or slanderous;</w:t>
      </w:r>
    </w:p>
    <w:p w14:paraId="0000001B" w14:textId="77777777" w:rsidR="003F50CA" w:rsidRDefault="00F8617C">
      <w:pPr>
        <w:pStyle w:val="Normal1"/>
        <w:numPr>
          <w:ilvl w:val="0"/>
          <w:numId w:val="16"/>
        </w:numPr>
        <w:spacing w:after="200"/>
        <w:jc w:val="both"/>
        <w:rPr>
          <w:color w:val="000000"/>
          <w:sz w:val="28"/>
          <w:szCs w:val="28"/>
          <w:highlight w:val="cyan"/>
        </w:rPr>
      </w:pPr>
      <w:r>
        <w:rPr>
          <w:color w:val="000000"/>
          <w:sz w:val="28"/>
          <w:szCs w:val="28"/>
          <w:highlight w:val="cyan"/>
        </w:rPr>
        <w:t xml:space="preserve">Utilize any De Anza College resource to promote personal </w:t>
      </w:r>
      <w:proofErr w:type="gramStart"/>
      <w:r>
        <w:rPr>
          <w:color w:val="000000"/>
          <w:sz w:val="28"/>
          <w:szCs w:val="28"/>
          <w:highlight w:val="cyan"/>
        </w:rPr>
        <w:t>gain;</w:t>
      </w:r>
      <w:proofErr w:type="gramEnd"/>
    </w:p>
    <w:p w14:paraId="0000001C" w14:textId="77777777" w:rsidR="003F50CA" w:rsidRDefault="00F8617C">
      <w:pPr>
        <w:pStyle w:val="Normal1"/>
        <w:spacing w:before="200" w:after="200"/>
        <w:jc w:val="both"/>
        <w:rPr>
          <w:color w:val="000000"/>
          <w:sz w:val="28"/>
          <w:szCs w:val="28"/>
          <w:highlight w:val="cyan"/>
        </w:rPr>
      </w:pPr>
      <w:r>
        <w:rPr>
          <w:color w:val="000000"/>
          <w:sz w:val="28"/>
          <w:szCs w:val="28"/>
          <w:highlight w:val="cyan"/>
        </w:rPr>
        <w:t>Personal gain includes, but is not limited to:</w:t>
      </w:r>
    </w:p>
    <w:p w14:paraId="0000001D" w14:textId="77777777" w:rsidR="003F50CA" w:rsidRDefault="00F8617C">
      <w:pPr>
        <w:pStyle w:val="Normal1"/>
        <w:numPr>
          <w:ilvl w:val="0"/>
          <w:numId w:val="2"/>
        </w:numPr>
        <w:spacing w:before="200"/>
        <w:jc w:val="both"/>
        <w:rPr>
          <w:color w:val="000000"/>
          <w:sz w:val="28"/>
          <w:szCs w:val="28"/>
          <w:highlight w:val="cyan"/>
        </w:rPr>
      </w:pPr>
      <w:r>
        <w:rPr>
          <w:color w:val="000000"/>
          <w:sz w:val="28"/>
          <w:szCs w:val="28"/>
          <w:highlight w:val="cyan"/>
        </w:rPr>
        <w:t xml:space="preserve">the use of any of the faculty listservs in promotion of candidacy for </w:t>
      </w:r>
      <w:proofErr w:type="gramStart"/>
      <w:r>
        <w:rPr>
          <w:color w:val="000000"/>
          <w:sz w:val="28"/>
          <w:szCs w:val="28"/>
          <w:highlight w:val="cyan"/>
        </w:rPr>
        <w:t>office;</w:t>
      </w:r>
      <w:proofErr w:type="gramEnd"/>
    </w:p>
    <w:p w14:paraId="0000001E" w14:textId="77777777" w:rsidR="003F50CA" w:rsidRDefault="00F8617C">
      <w:pPr>
        <w:pStyle w:val="Normal1"/>
        <w:numPr>
          <w:ilvl w:val="0"/>
          <w:numId w:val="2"/>
        </w:numPr>
        <w:spacing w:after="200"/>
        <w:jc w:val="both"/>
        <w:rPr>
          <w:color w:val="000000"/>
          <w:sz w:val="28"/>
          <w:szCs w:val="28"/>
          <w:highlight w:val="cyan"/>
        </w:rPr>
      </w:pPr>
      <w:r>
        <w:rPr>
          <w:color w:val="000000"/>
          <w:sz w:val="28"/>
          <w:szCs w:val="28"/>
          <w:highlight w:val="cyan"/>
        </w:rPr>
        <w:t xml:space="preserve">misappropriation of Academic Senate </w:t>
      </w:r>
      <w:proofErr w:type="gramStart"/>
      <w:r>
        <w:rPr>
          <w:color w:val="000000"/>
          <w:sz w:val="28"/>
          <w:szCs w:val="28"/>
          <w:highlight w:val="cyan"/>
        </w:rPr>
        <w:t>funds;</w:t>
      </w:r>
      <w:proofErr w:type="gramEnd"/>
    </w:p>
    <w:p w14:paraId="0000001F" w14:textId="77777777" w:rsidR="003F50CA" w:rsidRDefault="00F8617C">
      <w:pPr>
        <w:pStyle w:val="Normal1"/>
        <w:spacing w:before="200" w:after="200"/>
        <w:jc w:val="both"/>
        <w:rPr>
          <w:color w:val="000000"/>
          <w:sz w:val="28"/>
          <w:szCs w:val="28"/>
        </w:rPr>
      </w:pPr>
      <w:r>
        <w:rPr>
          <w:color w:val="000000"/>
          <w:sz w:val="28"/>
          <w:szCs w:val="28"/>
          <w:highlight w:val="cyan"/>
        </w:rPr>
        <w:t>Any violation of the Code of Conduct is sufficient grounds for the introduction of a Resolution for Removal from Office in the Executive Committee</w:t>
      </w:r>
      <w:r>
        <w:rPr>
          <w:color w:val="000000"/>
          <w:sz w:val="28"/>
          <w:szCs w:val="28"/>
        </w:rPr>
        <w:t xml:space="preserve">. </w:t>
      </w:r>
    </w:p>
    <w:p w14:paraId="00000020" w14:textId="77777777" w:rsidR="003F50CA" w:rsidRDefault="003F50CA">
      <w:pPr>
        <w:pStyle w:val="Normal1"/>
        <w:pBdr>
          <w:top w:val="nil"/>
          <w:left w:val="nil"/>
          <w:bottom w:val="nil"/>
          <w:right w:val="nil"/>
          <w:between w:val="nil"/>
        </w:pBdr>
        <w:rPr>
          <w:sz w:val="28"/>
          <w:szCs w:val="28"/>
        </w:rPr>
      </w:pPr>
    </w:p>
    <w:p w14:paraId="00000021" w14:textId="77777777" w:rsidR="003F50CA" w:rsidRDefault="00F8617C">
      <w:pPr>
        <w:pStyle w:val="Normal1"/>
        <w:pBdr>
          <w:top w:val="nil"/>
          <w:left w:val="nil"/>
          <w:bottom w:val="nil"/>
          <w:right w:val="nil"/>
          <w:between w:val="nil"/>
        </w:pBdr>
        <w:rPr>
          <w:rFonts w:ascii="Times" w:eastAsia="Times" w:hAnsi="Times" w:cs="Times"/>
          <w:color w:val="000000"/>
          <w:sz w:val="36"/>
          <w:szCs w:val="36"/>
        </w:rPr>
      </w:pPr>
      <w:r>
        <w:rPr>
          <w:rFonts w:ascii="Times" w:eastAsia="Times" w:hAnsi="Times" w:cs="Times"/>
          <w:b/>
          <w:color w:val="000000"/>
          <w:sz w:val="36"/>
          <w:szCs w:val="36"/>
        </w:rPr>
        <w:t xml:space="preserve">III. MEMBERSHIP </w:t>
      </w:r>
    </w:p>
    <w:p w14:paraId="00000022" w14:textId="77777777" w:rsidR="003F50CA" w:rsidRDefault="00F8617C">
      <w:pPr>
        <w:pStyle w:val="Normal1"/>
        <w:pBdr>
          <w:top w:val="nil"/>
          <w:left w:val="nil"/>
          <w:bottom w:val="nil"/>
          <w:right w:val="nil"/>
          <w:between w:val="nil"/>
        </w:pBdr>
        <w:rPr>
          <w:rFonts w:ascii="Times" w:eastAsia="Times" w:hAnsi="Times" w:cs="Times"/>
          <w:color w:val="000000"/>
          <w:sz w:val="28"/>
          <w:szCs w:val="28"/>
        </w:rPr>
      </w:pPr>
      <w:r>
        <w:rPr>
          <w:color w:val="000000"/>
          <w:sz w:val="28"/>
          <w:szCs w:val="28"/>
        </w:rPr>
        <w:t>Duties of Membership</w:t>
      </w:r>
      <w:r>
        <w:rPr>
          <w:color w:val="000000"/>
          <w:sz w:val="28"/>
          <w:szCs w:val="28"/>
        </w:rPr>
        <w:br/>
        <w:t xml:space="preserve">It is expected that the faculty of De Anza College will: </w:t>
      </w:r>
    </w:p>
    <w:p w14:paraId="00000023"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support the officers and elected representatives of the De Anza Academic Senate through informed suggestions, recommendations, feedback</w:t>
      </w:r>
      <w:r>
        <w:rPr>
          <w:b/>
          <w:color w:val="000000"/>
          <w:sz w:val="28"/>
          <w:szCs w:val="28"/>
        </w:rPr>
        <w:t>,</w:t>
      </w:r>
      <w:r>
        <w:rPr>
          <w:color w:val="000000"/>
          <w:sz w:val="28"/>
          <w:szCs w:val="28"/>
        </w:rPr>
        <w:t xml:space="preserve"> and voting on issues under discussion </w:t>
      </w:r>
    </w:p>
    <w:p w14:paraId="00000024"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initiate recommendations and suggestions to the officers and elected representatives aimed at improving the educational welfare of De Anza’s students and the professional growth of the faculty </w:t>
      </w:r>
    </w:p>
    <w:p w14:paraId="00000025"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fulfill their professional obligations as members of the Academic Senate </w:t>
      </w:r>
    </w:p>
    <w:p w14:paraId="00000026" w14:textId="77777777" w:rsidR="003F50CA" w:rsidRDefault="00F8617C">
      <w:pPr>
        <w:pStyle w:val="Normal1"/>
        <w:numPr>
          <w:ilvl w:val="0"/>
          <w:numId w:val="6"/>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pay dues to the organization. </w:t>
      </w:r>
    </w:p>
    <w:p w14:paraId="00000027" w14:textId="77777777" w:rsidR="003F50CA" w:rsidRDefault="003F50CA">
      <w:pPr>
        <w:pStyle w:val="Normal1"/>
        <w:pBdr>
          <w:top w:val="nil"/>
          <w:left w:val="nil"/>
          <w:bottom w:val="nil"/>
          <w:right w:val="nil"/>
          <w:between w:val="nil"/>
        </w:pBdr>
        <w:ind w:left="360"/>
        <w:rPr>
          <w:rFonts w:ascii="Noto Sans Symbols" w:eastAsia="Noto Sans Symbols" w:hAnsi="Noto Sans Symbols" w:cs="Noto Sans Symbols"/>
          <w:color w:val="000000"/>
          <w:sz w:val="36"/>
          <w:szCs w:val="36"/>
        </w:rPr>
      </w:pPr>
    </w:p>
    <w:p w14:paraId="00000028" w14:textId="77777777" w:rsidR="003F50CA" w:rsidRDefault="00F8617C">
      <w:pPr>
        <w:pStyle w:val="Normal1"/>
        <w:pBdr>
          <w:top w:val="nil"/>
          <w:left w:val="nil"/>
          <w:bottom w:val="nil"/>
          <w:right w:val="nil"/>
          <w:between w:val="nil"/>
        </w:pBdr>
        <w:rPr>
          <w:rFonts w:ascii="Noto Sans Symbols" w:eastAsia="Noto Sans Symbols" w:hAnsi="Noto Sans Symbols" w:cs="Noto Sans Symbols"/>
          <w:sz w:val="36"/>
          <w:szCs w:val="36"/>
        </w:rPr>
      </w:pPr>
      <w:r>
        <w:rPr>
          <w:rFonts w:ascii="Times" w:eastAsia="Times" w:hAnsi="Times" w:cs="Times"/>
          <w:b/>
          <w:color w:val="000000"/>
          <w:sz w:val="36"/>
          <w:szCs w:val="36"/>
        </w:rPr>
        <w:t xml:space="preserve">IV. DUES </w:t>
      </w:r>
    </w:p>
    <w:p w14:paraId="00000029"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rPr>
      </w:pPr>
      <w:r>
        <w:rPr>
          <w:color w:val="000000"/>
          <w:sz w:val="28"/>
          <w:szCs w:val="28"/>
        </w:rPr>
        <w:t xml:space="preserve">The dues for this organization are </w:t>
      </w:r>
      <w:r>
        <w:rPr>
          <w:color w:val="000000"/>
          <w:sz w:val="28"/>
          <w:szCs w:val="28"/>
          <w:shd w:val="clear" w:color="auto" w:fill="F4CCCC"/>
        </w:rPr>
        <w:t>$5</w:t>
      </w:r>
      <w:r>
        <w:rPr>
          <w:color w:val="000000"/>
          <w:sz w:val="28"/>
          <w:szCs w:val="28"/>
        </w:rPr>
        <w:t xml:space="preserve"> per contract month. Faculty can</w:t>
      </w:r>
      <w:r>
        <w:rPr>
          <w:sz w:val="28"/>
          <w:szCs w:val="28"/>
        </w:rPr>
        <w:t xml:space="preserve"> </w:t>
      </w:r>
      <w:r>
        <w:rPr>
          <w:color w:val="000000"/>
          <w:sz w:val="28"/>
          <w:szCs w:val="28"/>
        </w:rPr>
        <w:t>arrange for a payroll deduction of dues by completing the appropriate form (which can be obtained from the Executive Secretary) or may simply write a check to the Academic Senate for $50 once per year.</w:t>
      </w:r>
      <w:r>
        <w:rPr>
          <w:color w:val="000000"/>
        </w:rPr>
        <w:t xml:space="preserve"> </w:t>
      </w:r>
      <w:r>
        <w:rPr>
          <w:color w:val="000000"/>
        </w:rPr>
        <w:br/>
      </w:r>
    </w:p>
    <w:p w14:paraId="0000002A"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36"/>
          <w:szCs w:val="36"/>
        </w:rPr>
      </w:pPr>
      <w:r>
        <w:rPr>
          <w:rFonts w:ascii="Times" w:eastAsia="Times" w:hAnsi="Times" w:cs="Times"/>
          <w:b/>
          <w:color w:val="000000"/>
          <w:sz w:val="36"/>
          <w:szCs w:val="36"/>
        </w:rPr>
        <w:t xml:space="preserve">V. OFFICERS </w:t>
      </w:r>
    </w:p>
    <w:p w14:paraId="0000002B" w14:textId="77777777" w:rsidR="003F50CA" w:rsidRDefault="00F8617C">
      <w:pPr>
        <w:pStyle w:val="Normal1"/>
        <w:pBdr>
          <w:top w:val="nil"/>
          <w:left w:val="nil"/>
          <w:bottom w:val="nil"/>
          <w:right w:val="nil"/>
          <w:between w:val="nil"/>
        </w:pBdr>
        <w:rPr>
          <w:color w:val="000000"/>
          <w:sz w:val="28"/>
          <w:szCs w:val="28"/>
        </w:rPr>
      </w:pPr>
      <w:r>
        <w:rPr>
          <w:b/>
          <w:sz w:val="28"/>
          <w:szCs w:val="28"/>
          <w:highlight w:val="yellow"/>
        </w:rPr>
        <w:t xml:space="preserve">Reassign </w:t>
      </w:r>
      <w:r>
        <w:rPr>
          <w:b/>
          <w:strike/>
          <w:color w:val="000000"/>
          <w:sz w:val="28"/>
          <w:szCs w:val="28"/>
        </w:rPr>
        <w:t>Release</w:t>
      </w:r>
      <w:r>
        <w:rPr>
          <w:b/>
          <w:strike/>
          <w:color w:val="000000"/>
          <w:sz w:val="28"/>
          <w:szCs w:val="28"/>
          <w:highlight w:val="yellow"/>
        </w:rPr>
        <w:t>d</w:t>
      </w:r>
      <w:r>
        <w:rPr>
          <w:b/>
          <w:strike/>
          <w:color w:val="000000"/>
          <w:sz w:val="28"/>
          <w:szCs w:val="28"/>
        </w:rPr>
        <w:t xml:space="preserve"> </w:t>
      </w:r>
      <w:r>
        <w:rPr>
          <w:b/>
          <w:color w:val="000000"/>
          <w:sz w:val="28"/>
          <w:szCs w:val="28"/>
        </w:rPr>
        <w:t>Time</w:t>
      </w:r>
      <w:r>
        <w:rPr>
          <w:b/>
          <w:color w:val="000000"/>
          <w:sz w:val="28"/>
          <w:szCs w:val="28"/>
        </w:rPr>
        <w:br/>
      </w:r>
      <w:r>
        <w:rPr>
          <w:color w:val="000000"/>
          <w:sz w:val="28"/>
          <w:szCs w:val="28"/>
        </w:rPr>
        <w:t xml:space="preserve">The District and College provides in the vicinity of </w:t>
      </w:r>
      <w:r>
        <w:rPr>
          <w:color w:val="000000"/>
          <w:sz w:val="28"/>
          <w:szCs w:val="28"/>
          <w:shd w:val="clear" w:color="auto" w:fill="FCE5CD"/>
        </w:rPr>
        <w:t>1.5 FTEF</w:t>
      </w:r>
      <w:r>
        <w:rPr>
          <w:color w:val="000000"/>
          <w:sz w:val="28"/>
          <w:szCs w:val="28"/>
        </w:rPr>
        <w:t xml:space="preserve"> for use by the Officers of the Academic Senate. 1.0 of this </w:t>
      </w:r>
      <w:proofErr w:type="gramStart"/>
      <w:r>
        <w:rPr>
          <w:color w:val="000000"/>
          <w:sz w:val="28"/>
          <w:szCs w:val="28"/>
        </w:rPr>
        <w:t>amount</w:t>
      </w:r>
      <w:proofErr w:type="gramEnd"/>
      <w:r>
        <w:rPr>
          <w:color w:val="000000"/>
          <w:sz w:val="28"/>
          <w:szCs w:val="28"/>
        </w:rPr>
        <w:t xml:space="preserve"> is guaranteed through the faculty contract. Specific </w:t>
      </w:r>
      <w:r>
        <w:rPr>
          <w:color w:val="000000"/>
          <w:sz w:val="28"/>
          <w:szCs w:val="28"/>
          <w:highlight w:val="yellow"/>
        </w:rPr>
        <w:t xml:space="preserve">reassign </w:t>
      </w:r>
      <w:r>
        <w:rPr>
          <w:strike/>
          <w:color w:val="000000"/>
          <w:sz w:val="28"/>
          <w:szCs w:val="28"/>
          <w:highlight w:val="yellow"/>
        </w:rPr>
        <w:t xml:space="preserve">released </w:t>
      </w:r>
      <w:r>
        <w:rPr>
          <w:color w:val="000000"/>
          <w:sz w:val="28"/>
          <w:szCs w:val="28"/>
        </w:rPr>
        <w:t xml:space="preserve">time for each Officer varies based on the load factor variables in the regular faculty load of the person holding the office. The split is approximately one half of the total </w:t>
      </w:r>
      <w:r>
        <w:rPr>
          <w:sz w:val="28"/>
          <w:szCs w:val="28"/>
          <w:highlight w:val="yellow"/>
        </w:rPr>
        <w:t xml:space="preserve">reassign </w:t>
      </w:r>
      <w:r>
        <w:rPr>
          <w:strike/>
          <w:sz w:val="28"/>
          <w:szCs w:val="28"/>
          <w:highlight w:val="yellow"/>
        </w:rPr>
        <w:t xml:space="preserve">released </w:t>
      </w:r>
      <w:r>
        <w:rPr>
          <w:color w:val="000000"/>
          <w:sz w:val="28"/>
          <w:szCs w:val="28"/>
        </w:rPr>
        <w:t xml:space="preserve">time for the president, one third of the total </w:t>
      </w:r>
      <w:r>
        <w:rPr>
          <w:sz w:val="28"/>
          <w:szCs w:val="28"/>
          <w:highlight w:val="yellow"/>
        </w:rPr>
        <w:t xml:space="preserve">reassign </w:t>
      </w:r>
      <w:r>
        <w:rPr>
          <w:strike/>
          <w:sz w:val="28"/>
          <w:szCs w:val="28"/>
          <w:highlight w:val="yellow"/>
        </w:rPr>
        <w:t xml:space="preserve">released </w:t>
      </w:r>
      <w:r>
        <w:rPr>
          <w:color w:val="000000"/>
          <w:sz w:val="28"/>
          <w:szCs w:val="28"/>
        </w:rPr>
        <w:t xml:space="preserve">time for the vice president, and one sixth of the total </w:t>
      </w:r>
      <w:r>
        <w:rPr>
          <w:sz w:val="28"/>
          <w:szCs w:val="28"/>
          <w:highlight w:val="yellow"/>
        </w:rPr>
        <w:t xml:space="preserve">reassign </w:t>
      </w:r>
      <w:r>
        <w:rPr>
          <w:strike/>
          <w:sz w:val="28"/>
          <w:szCs w:val="28"/>
          <w:highlight w:val="yellow"/>
        </w:rPr>
        <w:t xml:space="preserve">released </w:t>
      </w:r>
      <w:r>
        <w:rPr>
          <w:color w:val="000000"/>
          <w:sz w:val="28"/>
          <w:szCs w:val="28"/>
        </w:rPr>
        <w:t xml:space="preserve">time for the executive secretary. </w:t>
      </w:r>
    </w:p>
    <w:p w14:paraId="0000002C" w14:textId="77777777" w:rsidR="003F50CA" w:rsidRDefault="003F50CA">
      <w:pPr>
        <w:pStyle w:val="Normal1"/>
        <w:pBdr>
          <w:top w:val="nil"/>
          <w:left w:val="nil"/>
          <w:bottom w:val="nil"/>
          <w:right w:val="nil"/>
          <w:between w:val="nil"/>
        </w:pBdr>
        <w:rPr>
          <w:sz w:val="28"/>
          <w:szCs w:val="28"/>
        </w:rPr>
      </w:pPr>
    </w:p>
    <w:p w14:paraId="0000002D" w14:textId="77777777" w:rsidR="003F50CA" w:rsidRDefault="00F8617C">
      <w:pPr>
        <w:pStyle w:val="Normal1"/>
        <w:pBdr>
          <w:top w:val="nil"/>
          <w:left w:val="nil"/>
          <w:bottom w:val="nil"/>
          <w:right w:val="nil"/>
          <w:between w:val="nil"/>
        </w:pBdr>
        <w:rPr>
          <w:b/>
          <w:sz w:val="28"/>
          <w:szCs w:val="28"/>
          <w:highlight w:val="yellow"/>
        </w:rPr>
      </w:pPr>
      <w:r>
        <w:rPr>
          <w:b/>
          <w:sz w:val="28"/>
          <w:szCs w:val="28"/>
          <w:highlight w:val="yellow"/>
        </w:rPr>
        <w:t>Compensation for Officer Positions held by Part-Time Faculty</w:t>
      </w:r>
    </w:p>
    <w:p w14:paraId="0000002E" w14:textId="77777777" w:rsidR="003F50CA" w:rsidRDefault="00F8617C">
      <w:pPr>
        <w:pStyle w:val="Normal1"/>
        <w:pBdr>
          <w:top w:val="nil"/>
          <w:left w:val="nil"/>
          <w:bottom w:val="nil"/>
          <w:right w:val="nil"/>
          <w:between w:val="nil"/>
        </w:pBdr>
        <w:rPr>
          <w:sz w:val="28"/>
          <w:szCs w:val="28"/>
          <w:highlight w:val="yellow"/>
        </w:rPr>
      </w:pPr>
      <w:r>
        <w:rPr>
          <w:sz w:val="28"/>
          <w:szCs w:val="28"/>
          <w:highlight w:val="yellow"/>
        </w:rPr>
        <w:t>In the event that a Senate Officer position is held by a Part-Time faculty member, the compensation for this position will be equivalent to the amount of FTEF on the appropriate salary scale</w:t>
      </w:r>
    </w:p>
    <w:p w14:paraId="0000002F" w14:textId="77777777" w:rsidR="003F50CA" w:rsidRDefault="00F8617C">
      <w:pPr>
        <w:pStyle w:val="Normal1"/>
        <w:pBdr>
          <w:top w:val="nil"/>
          <w:left w:val="nil"/>
          <w:bottom w:val="nil"/>
          <w:right w:val="nil"/>
          <w:between w:val="nil"/>
        </w:pBdr>
        <w:rPr>
          <w:color w:val="000000"/>
          <w:sz w:val="28"/>
          <w:szCs w:val="28"/>
        </w:rPr>
      </w:pPr>
      <w:r>
        <w:rPr>
          <w:sz w:val="28"/>
          <w:szCs w:val="28"/>
          <w:highlight w:val="yellow"/>
        </w:rPr>
        <w:tab/>
      </w:r>
    </w:p>
    <w:p w14:paraId="00000030" w14:textId="77777777" w:rsidR="003F50CA" w:rsidRDefault="00F8617C">
      <w:pPr>
        <w:pStyle w:val="Normal1"/>
        <w:pBdr>
          <w:top w:val="nil"/>
          <w:left w:val="nil"/>
          <w:bottom w:val="nil"/>
          <w:right w:val="nil"/>
          <w:between w:val="nil"/>
        </w:pBdr>
        <w:rPr>
          <w:sz w:val="28"/>
          <w:szCs w:val="28"/>
        </w:rPr>
      </w:pPr>
      <w:r>
        <w:rPr>
          <w:b/>
          <w:color w:val="000000"/>
          <w:sz w:val="28"/>
          <w:szCs w:val="28"/>
        </w:rPr>
        <w:t>Summer Stipend</w:t>
      </w:r>
      <w:r>
        <w:rPr>
          <w:color w:val="000000"/>
          <w:sz w:val="28"/>
          <w:szCs w:val="28"/>
        </w:rPr>
        <w:br/>
      </w:r>
      <w:r>
        <w:rPr>
          <w:sz w:val="28"/>
          <w:szCs w:val="28"/>
        </w:rPr>
        <w:t xml:space="preserve">The college provides a $6,000 summer stipend for the officers as a group to be available during the months of July and August and to provide a predictable on campus presence for faculty, administrators, and members of the public. The stipend shall be split among the Officers based on the time they will provide </w:t>
      </w:r>
      <w:r>
        <w:rPr>
          <w:sz w:val="28"/>
          <w:szCs w:val="28"/>
        </w:rPr>
        <w:tab/>
        <w:t>to service. Typically, the split is equal shares.</w:t>
      </w:r>
      <w:r>
        <w:rPr>
          <w:sz w:val="28"/>
          <w:szCs w:val="28"/>
        </w:rPr>
        <w:br/>
      </w:r>
    </w:p>
    <w:p w14:paraId="00000031" w14:textId="77777777" w:rsidR="003F50CA" w:rsidRDefault="00DC0AFE" w:rsidP="689AA745">
      <w:pPr>
        <w:pStyle w:val="Normal1"/>
        <w:pBdr>
          <w:top w:val="nil"/>
          <w:left w:val="nil"/>
          <w:bottom w:val="nil"/>
          <w:right w:val="nil"/>
          <w:between w:val="nil"/>
        </w:pBdr>
        <w:rPr>
          <w:sz w:val="28"/>
          <w:szCs w:val="28"/>
        </w:rPr>
      </w:pPr>
      <w:sdt>
        <w:sdtPr>
          <w:tag w:val="goog_rdk_5"/>
          <w:id w:val="1264698433"/>
          <w:placeholder>
            <w:docPart w:val="DefaultPlaceholder_1081868574"/>
          </w:placeholder>
        </w:sdtPr>
        <w:sdtEndPr/>
        <w:sdtContent/>
      </w:sdt>
      <w:sdt>
        <w:sdtPr>
          <w:tag w:val="goog_rdk_11"/>
          <w:id w:val="215715104"/>
          <w:placeholder>
            <w:docPart w:val="DefaultPlaceholder_1081868574"/>
          </w:placeholder>
        </w:sdtPr>
        <w:sdtEndPr/>
        <w:sdtContent/>
      </w:sdt>
      <w:sdt>
        <w:sdtPr>
          <w:tag w:val="goog_rdk_18"/>
          <w:id w:val="1044796897"/>
          <w:placeholder>
            <w:docPart w:val="DefaultPlaceholder_1081868574"/>
          </w:placeholder>
        </w:sdtPr>
        <w:sdtEndPr/>
        <w:sdtContent/>
      </w:sdt>
      <w:sdt>
        <w:sdtPr>
          <w:tag w:val="goog_rdk_27"/>
          <w:id w:val="1804712621"/>
          <w:placeholder>
            <w:docPart w:val="DefaultPlaceholder_1081868574"/>
          </w:placeholder>
        </w:sdtPr>
        <w:sdtEndPr/>
        <w:sdtContent/>
      </w:sdt>
      <w:commentRangeStart w:id="5"/>
      <w:sdt>
        <w:sdtPr>
          <w:tag w:val="goog_rdk_37"/>
          <w:id w:val="705407591"/>
          <w:placeholder>
            <w:docPart w:val="DefaultPlaceholder_1081868574"/>
          </w:placeholder>
        </w:sdtPr>
        <w:sdtEndPr/>
        <w:sdtContent>
          <w:commentRangeStart w:id="6"/>
        </w:sdtContent>
      </w:sdt>
      <w:r w:rsidR="00F8617C" w:rsidRPr="689AA745">
        <w:rPr>
          <w:b/>
          <w:bCs/>
          <w:color w:val="000000"/>
          <w:sz w:val="28"/>
          <w:szCs w:val="28"/>
        </w:rPr>
        <w:t>Meetings and special empowerments</w:t>
      </w:r>
      <w:commentRangeEnd w:id="6"/>
      <w:r w:rsidR="00F8617C">
        <w:rPr>
          <w:rStyle w:val="CommentReference"/>
        </w:rPr>
        <w:commentReference w:id="6"/>
      </w:r>
      <w:commentRangeEnd w:id="5"/>
      <w:r w:rsidR="00F8617C">
        <w:rPr>
          <w:rStyle w:val="CommentReference"/>
        </w:rPr>
        <w:commentReference w:id="5"/>
      </w:r>
      <w:r w:rsidR="00F8617C">
        <w:rPr>
          <w:color w:val="000000"/>
          <w:sz w:val="28"/>
          <w:szCs w:val="28"/>
        </w:rPr>
        <w:br/>
      </w:r>
      <w:r w:rsidR="00F8617C" w:rsidRPr="689AA745">
        <w:rPr>
          <w:color w:val="000000"/>
          <w:sz w:val="28"/>
          <w:szCs w:val="28"/>
        </w:rPr>
        <w:t>During the academic year, the Senate officers will meet twice per week, typically each Monday from 1:30 pm to 2:30 pm and Wednesday from 1:30 to 2:30 pm for planning purposes.</w:t>
      </w:r>
      <w:r w:rsidR="00F8617C">
        <w:rPr>
          <w:sz w:val="28"/>
          <w:szCs w:val="28"/>
        </w:rPr>
        <w:t xml:space="preserve"> </w:t>
      </w:r>
    </w:p>
    <w:p w14:paraId="00000032" w14:textId="77777777" w:rsidR="003F50CA" w:rsidRDefault="003F50CA">
      <w:pPr>
        <w:pStyle w:val="Normal1"/>
        <w:pBdr>
          <w:top w:val="nil"/>
          <w:left w:val="nil"/>
          <w:bottom w:val="nil"/>
          <w:right w:val="nil"/>
          <w:between w:val="nil"/>
        </w:pBdr>
        <w:rPr>
          <w:sz w:val="28"/>
          <w:szCs w:val="28"/>
        </w:rPr>
      </w:pPr>
    </w:p>
    <w:p w14:paraId="00000033" w14:textId="14650117" w:rsidR="003F50CA" w:rsidRDefault="00F8617C" w:rsidP="69ABA179">
      <w:pPr>
        <w:pStyle w:val="Normal1"/>
        <w:pBdr>
          <w:top w:val="nil"/>
          <w:left w:val="nil"/>
          <w:bottom w:val="nil"/>
          <w:right w:val="nil"/>
          <w:between w:val="nil"/>
        </w:pBdr>
        <w:rPr>
          <w:sz w:val="28"/>
          <w:szCs w:val="28"/>
          <w:highlight w:val="yellow"/>
        </w:rPr>
      </w:pPr>
      <w:r w:rsidRPr="69ABA179">
        <w:rPr>
          <w:color w:val="000000"/>
          <w:sz w:val="28"/>
          <w:szCs w:val="28"/>
        </w:rPr>
        <w:t xml:space="preserve">The officers will meet in the summer as appropriate to </w:t>
      </w:r>
      <w:r w:rsidRPr="69ABA179">
        <w:rPr>
          <w:color w:val="000000"/>
          <w:sz w:val="28"/>
          <w:szCs w:val="28"/>
          <w:highlight w:val="yellow"/>
        </w:rPr>
        <w:t>conduct</w:t>
      </w:r>
      <w:r w:rsidRPr="69ABA179">
        <w:rPr>
          <w:color w:val="000000"/>
          <w:sz w:val="28"/>
          <w:szCs w:val="28"/>
        </w:rPr>
        <w:t xml:space="preserve"> tasks, projects, and other meetings. The officers have the authority to recruit and confirm faculty for various committees that have shown a need to </w:t>
      </w:r>
      <w:r w:rsidRPr="69ABA179">
        <w:rPr>
          <w:color w:val="000000"/>
          <w:sz w:val="28"/>
          <w:szCs w:val="28"/>
        </w:rPr>
        <w:lastRenderedPageBreak/>
        <w:t>meet before the beginning of the fall quarter. The officers may appoint themselves to committees as they see fit, especially in cases where delaying in order to recruit would be problematic.</w:t>
      </w:r>
      <w:r w:rsidR="3FE946BC" w:rsidRPr="69ABA179">
        <w:rPr>
          <w:color w:val="000000"/>
          <w:sz w:val="28"/>
          <w:szCs w:val="28"/>
        </w:rPr>
        <w:t xml:space="preserve"> </w:t>
      </w:r>
      <w:r w:rsidR="3FE946BC" w:rsidRPr="69ABA179">
        <w:rPr>
          <w:color w:val="000000"/>
          <w:sz w:val="28"/>
          <w:szCs w:val="28"/>
          <w:highlight w:val="yellow"/>
        </w:rPr>
        <w:t>The officers will</w:t>
      </w:r>
      <w:r w:rsidR="22729CB6" w:rsidRPr="69ABA179">
        <w:rPr>
          <w:color w:val="000000"/>
          <w:sz w:val="28"/>
          <w:szCs w:val="28"/>
          <w:highlight w:val="yellow"/>
        </w:rPr>
        <w:t xml:space="preserve"> report</w:t>
      </w:r>
      <w:r w:rsidR="3FE946BC" w:rsidRPr="69ABA179">
        <w:rPr>
          <w:color w:val="000000"/>
          <w:sz w:val="28"/>
          <w:szCs w:val="28"/>
          <w:highlight w:val="yellow"/>
        </w:rPr>
        <w:t xml:space="preserve"> any decisions made during the summer </w:t>
      </w:r>
      <w:r w:rsidR="78A4E064" w:rsidRPr="69ABA179">
        <w:rPr>
          <w:color w:val="000000"/>
          <w:sz w:val="28"/>
          <w:szCs w:val="28"/>
          <w:highlight w:val="yellow"/>
        </w:rPr>
        <w:t>at the firs</w:t>
      </w:r>
      <w:r w:rsidR="3FE946BC" w:rsidRPr="69ABA179">
        <w:rPr>
          <w:color w:val="000000"/>
          <w:sz w:val="28"/>
          <w:szCs w:val="28"/>
          <w:highlight w:val="yellow"/>
        </w:rPr>
        <w:t>t Executive Committee me</w:t>
      </w:r>
      <w:r w:rsidR="07CD09F9" w:rsidRPr="69ABA179">
        <w:rPr>
          <w:color w:val="000000"/>
          <w:sz w:val="28"/>
          <w:szCs w:val="28"/>
          <w:highlight w:val="yellow"/>
        </w:rPr>
        <w:t>eting of the following Fall quarter</w:t>
      </w:r>
      <w:r w:rsidR="3FE946BC" w:rsidRPr="69ABA179">
        <w:rPr>
          <w:color w:val="000000"/>
          <w:sz w:val="28"/>
          <w:szCs w:val="28"/>
          <w:highlight w:val="yellow"/>
        </w:rPr>
        <w:t>.</w:t>
      </w:r>
      <w:r w:rsidR="3FE946BC" w:rsidRPr="69ABA179">
        <w:rPr>
          <w:color w:val="000000"/>
          <w:sz w:val="28"/>
          <w:szCs w:val="28"/>
        </w:rPr>
        <w:t xml:space="preserve"> </w:t>
      </w:r>
    </w:p>
    <w:p w14:paraId="00000034" w14:textId="77777777" w:rsidR="003F50CA" w:rsidRDefault="003F50CA">
      <w:pPr>
        <w:pStyle w:val="Normal1"/>
        <w:pBdr>
          <w:top w:val="nil"/>
          <w:left w:val="nil"/>
          <w:bottom w:val="nil"/>
          <w:right w:val="nil"/>
          <w:between w:val="nil"/>
        </w:pBdr>
        <w:rPr>
          <w:sz w:val="28"/>
          <w:szCs w:val="28"/>
        </w:rPr>
      </w:pPr>
    </w:p>
    <w:p w14:paraId="00000035" w14:textId="77777777" w:rsidR="003F50CA" w:rsidRDefault="00F8617C">
      <w:pPr>
        <w:pStyle w:val="Normal1"/>
        <w:pBdr>
          <w:top w:val="nil"/>
          <w:left w:val="nil"/>
          <w:bottom w:val="nil"/>
          <w:right w:val="nil"/>
          <w:between w:val="nil"/>
        </w:pBdr>
        <w:rPr>
          <w:rFonts w:ascii="Times" w:eastAsia="Times" w:hAnsi="Times" w:cs="Times"/>
          <w:color w:val="000000"/>
          <w:sz w:val="28"/>
          <w:szCs w:val="28"/>
        </w:rPr>
      </w:pPr>
      <w:r>
        <w:rPr>
          <w:sz w:val="28"/>
          <w:szCs w:val="28"/>
        </w:rPr>
        <w:t>In case of an emergency academic senate meeting, a simple majority vote of the present academic members will inform the decision of the Academic Senate officers.</w:t>
      </w:r>
      <w:r>
        <w:rPr>
          <w:color w:val="000000"/>
          <w:sz w:val="28"/>
          <w:szCs w:val="28"/>
        </w:rPr>
        <w:br/>
      </w:r>
    </w:p>
    <w:p w14:paraId="00000036" w14:textId="77777777" w:rsidR="003F50CA" w:rsidRDefault="00F8617C">
      <w:pPr>
        <w:pStyle w:val="Normal1"/>
        <w:pBdr>
          <w:top w:val="nil"/>
          <w:left w:val="nil"/>
          <w:bottom w:val="nil"/>
          <w:right w:val="nil"/>
          <w:between w:val="nil"/>
        </w:pBdr>
        <w:rPr>
          <w:color w:val="000000"/>
          <w:sz w:val="28"/>
          <w:szCs w:val="28"/>
        </w:rPr>
      </w:pPr>
      <w:r>
        <w:rPr>
          <w:b/>
          <w:color w:val="000000"/>
          <w:sz w:val="28"/>
          <w:szCs w:val="28"/>
          <w:u w:val="single"/>
        </w:rPr>
        <w:t>Duties of the President</w:t>
      </w:r>
      <w:r>
        <w:rPr>
          <w:color w:val="000000"/>
          <w:sz w:val="28"/>
          <w:szCs w:val="28"/>
        </w:rPr>
        <w:br/>
        <w:t xml:space="preserve">The President serves as the chief executive officer of the Academic Senate and the Executive Committee and as such has the following responsibilities: </w:t>
      </w:r>
    </w:p>
    <w:p w14:paraId="00000037"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Prepare an agenda for and preside over all meetings of the Academic Senate and Executive Committee </w:t>
      </w:r>
    </w:p>
    <w:p w14:paraId="00000038"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Supervise all affairs of the Academic Senate </w:t>
      </w:r>
    </w:p>
    <w:p w14:paraId="00000039"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Execute such plans and policies as the members of the Academic Senate or Executive Committee may have authorized, directed or approved </w:t>
      </w:r>
    </w:p>
    <w:p w14:paraId="0000003A"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Maintain a list of current members of the Executive Committee. Inform Division Deans of the need for division Senators or in the event that Senators miss 4 or more meetings in a quarter </w:t>
      </w:r>
    </w:p>
    <w:p w14:paraId="0000003B"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Attend the following committee meetings </w:t>
      </w:r>
    </w:p>
    <w:p w14:paraId="0000003C" w14:textId="77777777" w:rsidR="003F50CA" w:rsidRDefault="00F8617C">
      <w:pPr>
        <w:pStyle w:val="Normal1"/>
        <w:pBdr>
          <w:top w:val="nil"/>
          <w:left w:val="nil"/>
          <w:bottom w:val="nil"/>
          <w:right w:val="nil"/>
          <w:between w:val="nil"/>
        </w:pBdr>
        <w:ind w:left="360"/>
        <w:rPr>
          <w:sz w:val="28"/>
          <w:szCs w:val="28"/>
        </w:rPr>
      </w:pPr>
      <w:r>
        <w:rPr>
          <w:color w:val="000000"/>
          <w:sz w:val="28"/>
          <w:szCs w:val="28"/>
        </w:rPr>
        <w:tab/>
        <w:t>• Board of Trustees</w:t>
      </w:r>
      <w:r>
        <w:rPr>
          <w:color w:val="000000"/>
          <w:sz w:val="28"/>
          <w:szCs w:val="28"/>
        </w:rPr>
        <w:br/>
      </w:r>
      <w:r>
        <w:rPr>
          <w:color w:val="000000"/>
          <w:sz w:val="28"/>
          <w:szCs w:val="28"/>
        </w:rPr>
        <w:tab/>
        <w:t>• College Council</w:t>
      </w:r>
      <w:r>
        <w:rPr>
          <w:color w:val="000000"/>
          <w:sz w:val="28"/>
          <w:szCs w:val="28"/>
        </w:rPr>
        <w:br/>
      </w:r>
      <w:r>
        <w:rPr>
          <w:color w:val="000000"/>
          <w:sz w:val="28"/>
          <w:szCs w:val="28"/>
        </w:rPr>
        <w:tab/>
        <w:t xml:space="preserve">• Chancellor’s Advisory Committee </w:t>
      </w:r>
    </w:p>
    <w:p w14:paraId="0000003D" w14:textId="77777777" w:rsidR="003F50CA" w:rsidRDefault="00F8617C">
      <w:pPr>
        <w:pStyle w:val="Normal1"/>
        <w:pBdr>
          <w:top w:val="nil"/>
          <w:left w:val="nil"/>
          <w:bottom w:val="nil"/>
          <w:right w:val="nil"/>
          <w:between w:val="nil"/>
        </w:pBdr>
        <w:ind w:left="360"/>
        <w:rPr>
          <w:color w:val="000000"/>
          <w:sz w:val="28"/>
          <w:szCs w:val="28"/>
        </w:rPr>
      </w:pPr>
      <w:r>
        <w:rPr>
          <w:sz w:val="28"/>
          <w:szCs w:val="28"/>
        </w:rPr>
        <w:t xml:space="preserve">      •  </w:t>
      </w:r>
      <w:r>
        <w:rPr>
          <w:color w:val="000000"/>
          <w:sz w:val="28"/>
          <w:szCs w:val="28"/>
        </w:rPr>
        <w:t>Academic and Professional Matters Committee</w:t>
      </w:r>
      <w:r>
        <w:rPr>
          <w:color w:val="000000"/>
          <w:sz w:val="28"/>
          <w:szCs w:val="28"/>
        </w:rPr>
        <w:br/>
      </w:r>
      <w:r>
        <w:rPr>
          <w:color w:val="000000"/>
          <w:sz w:val="28"/>
          <w:szCs w:val="28"/>
        </w:rPr>
        <w:tab/>
        <w:t>• Classified Senate</w:t>
      </w:r>
      <w:r>
        <w:rPr>
          <w:color w:val="000000"/>
          <w:sz w:val="28"/>
          <w:szCs w:val="28"/>
        </w:rPr>
        <w:br/>
      </w:r>
      <w:r>
        <w:rPr>
          <w:color w:val="000000"/>
          <w:sz w:val="28"/>
          <w:szCs w:val="28"/>
        </w:rPr>
        <w:tab/>
        <w:t xml:space="preserve">• State Plenary sessions </w:t>
      </w:r>
    </w:p>
    <w:p w14:paraId="0000003E" w14:textId="69340633" w:rsidR="003F50CA" w:rsidRDefault="00F8617C" w:rsidP="69ABA179">
      <w:pPr>
        <w:pStyle w:val="Normal1"/>
        <w:numPr>
          <w:ilvl w:val="0"/>
          <w:numId w:val="8"/>
        </w:numPr>
        <w:pBdr>
          <w:top w:val="nil"/>
          <w:left w:val="nil"/>
          <w:bottom w:val="nil"/>
          <w:right w:val="nil"/>
          <w:between w:val="nil"/>
        </w:pBdr>
        <w:rPr>
          <w:color w:val="000000"/>
          <w:sz w:val="28"/>
          <w:szCs w:val="28"/>
          <w:highlight w:val="cyan"/>
        </w:rPr>
      </w:pPr>
      <w:r w:rsidRPr="69ABA179">
        <w:rPr>
          <w:color w:val="000000"/>
          <w:sz w:val="28"/>
          <w:szCs w:val="28"/>
          <w:highlight w:val="cyan"/>
        </w:rPr>
        <w:t xml:space="preserve">Prepare and present </w:t>
      </w:r>
      <w:r w:rsidR="102161E8" w:rsidRPr="69ABA179">
        <w:rPr>
          <w:color w:val="000000"/>
          <w:sz w:val="28"/>
          <w:szCs w:val="28"/>
          <w:highlight w:val="cyan"/>
        </w:rPr>
        <w:t xml:space="preserve">a financial report </w:t>
      </w:r>
      <w:r w:rsidR="4EB0DDA1" w:rsidRPr="69ABA179">
        <w:rPr>
          <w:color w:val="000000"/>
          <w:sz w:val="28"/>
          <w:szCs w:val="28"/>
          <w:highlight w:val="cyan"/>
        </w:rPr>
        <w:t xml:space="preserve">of </w:t>
      </w:r>
      <w:r w:rsidR="4EB0DDA1" w:rsidRPr="69ABA179">
        <w:rPr>
          <w:color w:val="000000" w:themeColor="text1"/>
          <w:sz w:val="28"/>
          <w:szCs w:val="28"/>
          <w:highlight w:val="cyan"/>
        </w:rPr>
        <w:t>the Academic Senate bank account funds</w:t>
      </w:r>
      <w:r w:rsidR="4EB0DDA1" w:rsidRPr="69ABA179">
        <w:rPr>
          <w:color w:val="000000"/>
          <w:sz w:val="28"/>
          <w:szCs w:val="28"/>
          <w:highlight w:val="cyan"/>
        </w:rPr>
        <w:t xml:space="preserve"> </w:t>
      </w:r>
      <w:r w:rsidRPr="69ABA179">
        <w:rPr>
          <w:color w:val="000000"/>
          <w:sz w:val="28"/>
          <w:szCs w:val="28"/>
          <w:highlight w:val="cyan"/>
        </w:rPr>
        <w:t>to the Executive Committee</w:t>
      </w:r>
      <w:r w:rsidR="74B25B62" w:rsidRPr="69ABA179">
        <w:rPr>
          <w:color w:val="000000"/>
          <w:sz w:val="28"/>
          <w:szCs w:val="28"/>
          <w:highlight w:val="cyan"/>
        </w:rPr>
        <w:t xml:space="preserve"> </w:t>
      </w:r>
      <w:r w:rsidRPr="69ABA179">
        <w:rPr>
          <w:color w:val="000000"/>
          <w:sz w:val="28"/>
          <w:szCs w:val="28"/>
          <w:highlight w:val="cyan"/>
        </w:rPr>
        <w:t>at the beginning of each quarter</w:t>
      </w:r>
      <w:r w:rsidR="427D4C73" w:rsidRPr="69ABA179">
        <w:rPr>
          <w:color w:val="000000"/>
          <w:sz w:val="28"/>
          <w:szCs w:val="28"/>
          <w:highlight w:val="cyan"/>
        </w:rPr>
        <w:t>.</w:t>
      </w:r>
      <w:r w:rsidRPr="69ABA179">
        <w:rPr>
          <w:color w:val="000000" w:themeColor="text1"/>
          <w:sz w:val="28"/>
          <w:szCs w:val="28"/>
          <w:highlight w:val="cyan"/>
        </w:rPr>
        <w:t xml:space="preserve"> </w:t>
      </w:r>
    </w:p>
    <w:p w14:paraId="0000003F"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Make recommendations on behalf of the Academic Senate to the Governing Board with respect to academic and professional matters </w:t>
      </w:r>
    </w:p>
    <w:p w14:paraId="00000040"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Represent the Academic Senate at District and College functions </w:t>
      </w:r>
    </w:p>
    <w:p w14:paraId="00000041" w14:textId="77777777" w:rsidR="003F50CA" w:rsidRDefault="00F8617C">
      <w:pPr>
        <w:pStyle w:val="Normal1"/>
        <w:numPr>
          <w:ilvl w:val="0"/>
          <w:numId w:val="8"/>
        </w:numPr>
        <w:pBdr>
          <w:top w:val="nil"/>
          <w:left w:val="nil"/>
          <w:bottom w:val="nil"/>
          <w:right w:val="nil"/>
          <w:between w:val="nil"/>
        </w:pBdr>
        <w:rPr>
          <w:color w:val="000000"/>
          <w:sz w:val="28"/>
          <w:szCs w:val="28"/>
        </w:rPr>
      </w:pPr>
      <w:r>
        <w:rPr>
          <w:color w:val="000000"/>
          <w:sz w:val="28"/>
          <w:szCs w:val="28"/>
        </w:rPr>
        <w:t xml:space="preserve">Act as co-chair of the </w:t>
      </w:r>
      <w:r>
        <w:rPr>
          <w:color w:val="000000"/>
          <w:sz w:val="28"/>
          <w:szCs w:val="28"/>
          <w:highlight w:val="yellow"/>
        </w:rPr>
        <w:t>College Council</w:t>
      </w:r>
      <w:r>
        <w:rPr>
          <w:color w:val="000000"/>
          <w:sz w:val="28"/>
          <w:szCs w:val="28"/>
        </w:rPr>
        <w:t xml:space="preserve"> and attend District Budget committee meetings (or assign a designee) </w:t>
      </w:r>
    </w:p>
    <w:p w14:paraId="00000042" w14:textId="7BC1E900" w:rsidR="003F50CA" w:rsidRDefault="00F8617C">
      <w:pPr>
        <w:pStyle w:val="Normal1"/>
        <w:numPr>
          <w:ilvl w:val="0"/>
          <w:numId w:val="8"/>
        </w:numPr>
        <w:rPr>
          <w:sz w:val="28"/>
          <w:szCs w:val="28"/>
        </w:rPr>
      </w:pPr>
      <w:r>
        <w:rPr>
          <w:sz w:val="28"/>
          <w:szCs w:val="28"/>
          <w:highlight w:val="yellow"/>
        </w:rPr>
        <w:lastRenderedPageBreak/>
        <w:t>Coordinate and conduct regular communications to the Academic Senate, which may include any or all of the following:  newsletter; email communications; Academic Senate website updates; other means of communications approved by the Executive Committee</w:t>
      </w:r>
    </w:p>
    <w:p w14:paraId="00000043" w14:textId="77777777" w:rsidR="003F50CA" w:rsidRDefault="00F8617C">
      <w:pPr>
        <w:pStyle w:val="Normal1"/>
        <w:pBdr>
          <w:top w:val="nil"/>
          <w:left w:val="nil"/>
          <w:bottom w:val="nil"/>
          <w:right w:val="nil"/>
          <w:between w:val="nil"/>
        </w:pBdr>
        <w:ind w:left="180" w:hanging="540"/>
        <w:rPr>
          <w:b/>
          <w:sz w:val="28"/>
          <w:szCs w:val="28"/>
          <w:u w:val="single"/>
        </w:rPr>
      </w:pPr>
      <w:r>
        <w:rPr>
          <w:sz w:val="28"/>
          <w:szCs w:val="28"/>
          <w:u w:val="single"/>
        </w:rPr>
        <w:br/>
      </w:r>
      <w:r>
        <w:rPr>
          <w:b/>
          <w:sz w:val="28"/>
          <w:szCs w:val="28"/>
          <w:u w:val="single"/>
        </w:rPr>
        <w:t>Duties of the Vice President</w:t>
      </w:r>
    </w:p>
    <w:p w14:paraId="00000044" w14:textId="77777777" w:rsidR="003F50CA" w:rsidRDefault="00F8617C">
      <w:pPr>
        <w:pStyle w:val="Normal1"/>
        <w:pBdr>
          <w:top w:val="nil"/>
          <w:left w:val="nil"/>
          <w:bottom w:val="nil"/>
          <w:right w:val="nil"/>
          <w:between w:val="nil"/>
        </w:pBdr>
        <w:ind w:left="180"/>
        <w:rPr>
          <w:color w:val="000000"/>
          <w:sz w:val="28"/>
          <w:szCs w:val="28"/>
        </w:rPr>
      </w:pPr>
      <w:r>
        <w:rPr>
          <w:color w:val="000000"/>
          <w:sz w:val="28"/>
          <w:szCs w:val="28"/>
        </w:rPr>
        <w:t xml:space="preserve">The primary function of the Vice President is to assume, in the absence or at the request of the President, the duties of that office. In addition, the Vice President has the following responsibilities: </w:t>
      </w:r>
    </w:p>
    <w:p w14:paraId="00000045"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Assist the President in agenda building </w:t>
      </w:r>
    </w:p>
    <w:p w14:paraId="00000046"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Monitor the list of committees needing faculty representatives and recruit faculty to serve on committees </w:t>
      </w:r>
      <w:r>
        <w:rPr>
          <w:color w:val="000000"/>
          <w:sz w:val="28"/>
          <w:szCs w:val="28"/>
          <w:highlight w:val="yellow"/>
        </w:rPr>
        <w:t xml:space="preserve">following procedure set </w:t>
      </w:r>
      <w:r>
        <w:rPr>
          <w:sz w:val="28"/>
          <w:szCs w:val="28"/>
          <w:highlight w:val="yellow"/>
        </w:rPr>
        <w:t>by the Executive</w:t>
      </w:r>
      <w:r>
        <w:rPr>
          <w:color w:val="000000"/>
          <w:sz w:val="28"/>
          <w:szCs w:val="28"/>
          <w:highlight w:val="yellow"/>
        </w:rPr>
        <w:t xml:space="preserve"> Committee.</w:t>
      </w:r>
    </w:p>
    <w:p w14:paraId="00000047"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In conjunction with the </w:t>
      </w:r>
      <w:r>
        <w:rPr>
          <w:strike/>
          <w:color w:val="000000"/>
          <w:sz w:val="28"/>
          <w:szCs w:val="28"/>
          <w:highlight w:val="yellow"/>
        </w:rPr>
        <w:t>Diversity Coordinator and the</w:t>
      </w:r>
      <w:r>
        <w:rPr>
          <w:color w:val="000000"/>
          <w:sz w:val="28"/>
          <w:szCs w:val="28"/>
        </w:rPr>
        <w:t xml:space="preserve"> </w:t>
      </w:r>
      <w:r>
        <w:rPr>
          <w:color w:val="000000"/>
          <w:sz w:val="28"/>
          <w:szCs w:val="28"/>
          <w:highlight w:val="yellow"/>
        </w:rPr>
        <w:t>Tenure Review Coordinator for Tenure Review Committees,</w:t>
      </w:r>
      <w:r>
        <w:rPr>
          <w:color w:val="000000"/>
          <w:sz w:val="28"/>
          <w:szCs w:val="28"/>
        </w:rPr>
        <w:t xml:space="preserve"> present faculty for confirmation to committees </w:t>
      </w:r>
    </w:p>
    <w:p w14:paraId="00000048"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Perform other duties as requested by the President or the Executive Committee </w:t>
      </w:r>
    </w:p>
    <w:p w14:paraId="00000049"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Attend State Plenary Sessions</w:t>
      </w:r>
    </w:p>
    <w:p w14:paraId="0000004A" w14:textId="77777777" w:rsidR="003F50CA" w:rsidRDefault="00F8617C">
      <w:pPr>
        <w:pStyle w:val="Normal1"/>
        <w:numPr>
          <w:ilvl w:val="0"/>
          <w:numId w:val="7"/>
        </w:numPr>
        <w:pBdr>
          <w:top w:val="nil"/>
          <w:left w:val="nil"/>
          <w:bottom w:val="nil"/>
          <w:right w:val="nil"/>
          <w:between w:val="nil"/>
        </w:pBdr>
        <w:rPr>
          <w:color w:val="000000"/>
          <w:sz w:val="28"/>
          <w:szCs w:val="28"/>
        </w:rPr>
      </w:pPr>
      <w:r>
        <w:rPr>
          <w:color w:val="000000"/>
          <w:sz w:val="28"/>
          <w:szCs w:val="28"/>
        </w:rPr>
        <w:t xml:space="preserve">Co-Chair the Instructional and Planning Budget </w:t>
      </w:r>
      <w:r>
        <w:rPr>
          <w:color w:val="000000"/>
          <w:sz w:val="28"/>
          <w:szCs w:val="28"/>
          <w:highlight w:val="yellow"/>
        </w:rPr>
        <w:t>Team</w:t>
      </w:r>
    </w:p>
    <w:p w14:paraId="0000004B" w14:textId="77777777" w:rsidR="003F50CA" w:rsidRDefault="00F8617C">
      <w:pPr>
        <w:pStyle w:val="Normal1"/>
        <w:numPr>
          <w:ilvl w:val="0"/>
          <w:numId w:val="7"/>
        </w:numPr>
        <w:pBdr>
          <w:top w:val="nil"/>
          <w:left w:val="nil"/>
          <w:bottom w:val="nil"/>
          <w:right w:val="nil"/>
          <w:between w:val="nil"/>
        </w:pBdr>
        <w:rPr>
          <w:color w:val="000000"/>
          <w:sz w:val="28"/>
          <w:szCs w:val="28"/>
        </w:rPr>
      </w:pPr>
      <w:r>
        <w:rPr>
          <w:sz w:val="28"/>
          <w:szCs w:val="28"/>
          <w:highlight w:val="yellow"/>
        </w:rPr>
        <w:t>Assist and support the Academic Senate Officers and Executive Committee with regular communications to the Academic Senate, which may include any or all of the following:  newsletter; email communications; Academic Senate website updates; other means of communications approved by the Executive Committee</w:t>
      </w:r>
      <w:r>
        <w:rPr>
          <w:sz w:val="28"/>
          <w:szCs w:val="28"/>
        </w:rPr>
        <w:t>.</w:t>
      </w:r>
      <w:r>
        <w:br w:type="page"/>
      </w:r>
    </w:p>
    <w:p w14:paraId="0000004C" w14:textId="77777777" w:rsidR="003F50CA" w:rsidRDefault="00F8617C">
      <w:pPr>
        <w:pStyle w:val="Normal1"/>
        <w:pBdr>
          <w:top w:val="nil"/>
          <w:left w:val="nil"/>
          <w:bottom w:val="nil"/>
          <w:right w:val="nil"/>
          <w:between w:val="nil"/>
        </w:pBdr>
        <w:ind w:left="270" w:hanging="180"/>
        <w:rPr>
          <w:b/>
          <w:color w:val="000000"/>
          <w:sz w:val="28"/>
          <w:szCs w:val="28"/>
          <w:u w:val="single"/>
        </w:rPr>
      </w:pPr>
      <w:r>
        <w:rPr>
          <w:b/>
          <w:color w:val="000000"/>
          <w:sz w:val="28"/>
          <w:szCs w:val="28"/>
          <w:u w:val="single"/>
        </w:rPr>
        <w:lastRenderedPageBreak/>
        <w:t>Duties of the Executive Secretary</w:t>
      </w:r>
    </w:p>
    <w:p w14:paraId="0000004D" w14:textId="77777777" w:rsidR="003F50CA" w:rsidRDefault="00F8617C">
      <w:pPr>
        <w:pStyle w:val="Normal1"/>
        <w:pBdr>
          <w:top w:val="nil"/>
          <w:left w:val="nil"/>
          <w:bottom w:val="nil"/>
          <w:right w:val="nil"/>
          <w:between w:val="nil"/>
        </w:pBdr>
        <w:ind w:left="90"/>
        <w:rPr>
          <w:color w:val="000000"/>
          <w:sz w:val="28"/>
          <w:szCs w:val="28"/>
        </w:rPr>
      </w:pPr>
      <w:r>
        <w:rPr>
          <w:color w:val="000000"/>
          <w:sz w:val="28"/>
          <w:szCs w:val="28"/>
        </w:rPr>
        <w:t xml:space="preserve">The primary function of the Executive Secretary is to maintain an ongoing record of discussions and actions of the Executive Committee. In addition, the Executive Secretary has the following responsibilities: </w:t>
      </w:r>
    </w:p>
    <w:p w14:paraId="0000004E" w14:textId="77777777" w:rsidR="003F50CA" w:rsidRDefault="00F8617C">
      <w:pPr>
        <w:pStyle w:val="Normal1"/>
        <w:numPr>
          <w:ilvl w:val="0"/>
          <w:numId w:val="11"/>
        </w:numPr>
        <w:pBdr>
          <w:top w:val="nil"/>
          <w:left w:val="nil"/>
          <w:bottom w:val="nil"/>
          <w:right w:val="nil"/>
          <w:between w:val="nil"/>
        </w:pBdr>
        <w:ind w:left="630" w:hanging="270"/>
        <w:rPr>
          <w:color w:val="000000"/>
          <w:sz w:val="28"/>
          <w:szCs w:val="28"/>
        </w:rPr>
      </w:pPr>
      <w:r>
        <w:rPr>
          <w:color w:val="000000"/>
          <w:sz w:val="28"/>
          <w:szCs w:val="28"/>
        </w:rPr>
        <w:t>Act as Treasurer for the Academic Senate which means depositing dues, paying bills, balancing the checkbook and reporting to the Executive Committee on the checkbook balance in October and in January</w:t>
      </w:r>
    </w:p>
    <w:p w14:paraId="0000004F" w14:textId="77777777" w:rsidR="003F50CA" w:rsidRDefault="00F8617C">
      <w:pPr>
        <w:pStyle w:val="Normal1"/>
        <w:numPr>
          <w:ilvl w:val="0"/>
          <w:numId w:val="11"/>
        </w:numPr>
        <w:pBdr>
          <w:top w:val="nil"/>
          <w:left w:val="nil"/>
          <w:bottom w:val="nil"/>
          <w:right w:val="nil"/>
          <w:between w:val="nil"/>
        </w:pBdr>
        <w:rPr>
          <w:color w:val="000000"/>
          <w:sz w:val="28"/>
          <w:szCs w:val="28"/>
        </w:rPr>
      </w:pPr>
      <w:r>
        <w:rPr>
          <w:color w:val="000000"/>
          <w:sz w:val="28"/>
          <w:szCs w:val="28"/>
        </w:rPr>
        <w:t xml:space="preserve">Maintain (or supervise) as current the Academic Senate’s web page </w:t>
      </w:r>
    </w:p>
    <w:p w14:paraId="00000050" w14:textId="77777777" w:rsidR="003F50CA" w:rsidRDefault="00F8617C">
      <w:pPr>
        <w:pStyle w:val="Normal1"/>
        <w:numPr>
          <w:ilvl w:val="0"/>
          <w:numId w:val="11"/>
        </w:numPr>
        <w:pBdr>
          <w:top w:val="nil"/>
          <w:left w:val="nil"/>
          <w:bottom w:val="nil"/>
          <w:right w:val="nil"/>
          <w:between w:val="nil"/>
        </w:pBdr>
        <w:rPr>
          <w:strike/>
          <w:color w:val="000000"/>
          <w:sz w:val="28"/>
          <w:szCs w:val="28"/>
          <w:highlight w:val="yellow"/>
        </w:rPr>
      </w:pPr>
      <w:r>
        <w:rPr>
          <w:strike/>
          <w:color w:val="000000"/>
          <w:sz w:val="28"/>
          <w:szCs w:val="28"/>
          <w:highlight w:val="yellow"/>
        </w:rPr>
        <w:t xml:space="preserve">Act as Editor of the Academic Senate Newsletter to be published at least quarterly </w:t>
      </w:r>
    </w:p>
    <w:p w14:paraId="00000051" w14:textId="77777777" w:rsidR="003F50CA" w:rsidRDefault="00F8617C">
      <w:pPr>
        <w:pStyle w:val="Normal1"/>
        <w:numPr>
          <w:ilvl w:val="0"/>
          <w:numId w:val="11"/>
        </w:numPr>
        <w:pBdr>
          <w:top w:val="nil"/>
          <w:left w:val="nil"/>
          <w:bottom w:val="nil"/>
          <w:right w:val="nil"/>
          <w:between w:val="nil"/>
        </w:pBdr>
        <w:rPr>
          <w:color w:val="000000"/>
          <w:sz w:val="28"/>
          <w:szCs w:val="28"/>
          <w:highlight w:val="yellow"/>
        </w:rPr>
      </w:pPr>
      <w:r>
        <w:rPr>
          <w:sz w:val="28"/>
          <w:szCs w:val="28"/>
          <w:highlight w:val="yellow"/>
        </w:rPr>
        <w:t>Assist and support the Academic Senate Officers and Executive Committee with regular communications to the Academic Senate, which may include any or all of the following:  newsletter; email communications; Academic Senate website updates; other means of communications approved by the Executive Committee</w:t>
      </w:r>
    </w:p>
    <w:p w14:paraId="00000052" w14:textId="77777777" w:rsidR="003F50CA" w:rsidRDefault="00F8617C">
      <w:pPr>
        <w:pStyle w:val="Normal1"/>
        <w:numPr>
          <w:ilvl w:val="0"/>
          <w:numId w:val="11"/>
        </w:numPr>
        <w:pBdr>
          <w:top w:val="nil"/>
          <w:left w:val="nil"/>
          <w:bottom w:val="nil"/>
          <w:right w:val="nil"/>
          <w:between w:val="nil"/>
        </w:pBdr>
        <w:rPr>
          <w:color w:val="000000"/>
          <w:sz w:val="28"/>
          <w:szCs w:val="28"/>
        </w:rPr>
      </w:pPr>
      <w:r>
        <w:rPr>
          <w:color w:val="000000"/>
          <w:sz w:val="28"/>
          <w:szCs w:val="28"/>
        </w:rPr>
        <w:t xml:space="preserve">Maintain the </w:t>
      </w:r>
      <w:r>
        <w:rPr>
          <w:i/>
          <w:color w:val="000000"/>
          <w:sz w:val="28"/>
          <w:szCs w:val="28"/>
        </w:rPr>
        <w:t xml:space="preserve">College Courses </w:t>
      </w:r>
      <w:proofErr w:type="gramStart"/>
      <w:r>
        <w:rPr>
          <w:i/>
          <w:color w:val="000000"/>
          <w:sz w:val="28"/>
          <w:szCs w:val="28"/>
        </w:rPr>
        <w:t>Into</w:t>
      </w:r>
      <w:proofErr w:type="gramEnd"/>
      <w:r>
        <w:rPr>
          <w:i/>
          <w:color w:val="000000"/>
          <w:sz w:val="28"/>
          <w:szCs w:val="28"/>
        </w:rPr>
        <w:t xml:space="preserve"> Disciplines and FSAs Report</w:t>
      </w:r>
      <w:r>
        <w:rPr>
          <w:color w:val="000000"/>
          <w:sz w:val="28"/>
          <w:szCs w:val="28"/>
        </w:rPr>
        <w:t>, update the report annually, and preside over a confirmation of the report by all faculty input and Executive Committee approval every three years. Additionally, provide training for faculty and administration on assigning courses, attend ASCCC plenary sessions on minimum qualifications, and monitor changes and proposed changes to the state minimum qualifications for faculty and administrators.</w:t>
      </w:r>
    </w:p>
    <w:p w14:paraId="00000053" w14:textId="77777777" w:rsidR="003F50CA" w:rsidRDefault="00F8617C">
      <w:pPr>
        <w:pStyle w:val="Normal1"/>
        <w:numPr>
          <w:ilvl w:val="0"/>
          <w:numId w:val="11"/>
        </w:numPr>
        <w:pBdr>
          <w:top w:val="nil"/>
          <w:left w:val="nil"/>
          <w:bottom w:val="nil"/>
          <w:right w:val="nil"/>
          <w:between w:val="nil"/>
        </w:pBdr>
        <w:rPr>
          <w:color w:val="000000"/>
          <w:sz w:val="28"/>
          <w:szCs w:val="28"/>
        </w:rPr>
      </w:pPr>
      <w:r>
        <w:rPr>
          <w:color w:val="000000"/>
          <w:sz w:val="28"/>
          <w:szCs w:val="28"/>
        </w:rPr>
        <w:t>Attend State Plenary Sessions</w:t>
      </w:r>
    </w:p>
    <w:p w14:paraId="00000054" w14:textId="77777777" w:rsidR="003F50CA" w:rsidRDefault="00F8617C">
      <w:pPr>
        <w:pStyle w:val="Normal1"/>
        <w:numPr>
          <w:ilvl w:val="0"/>
          <w:numId w:val="11"/>
        </w:numPr>
        <w:spacing w:before="200" w:after="200"/>
        <w:rPr>
          <w:sz w:val="28"/>
          <w:szCs w:val="28"/>
          <w:highlight w:val="cyan"/>
        </w:rPr>
      </w:pPr>
      <w:r>
        <w:rPr>
          <w:color w:val="000000"/>
          <w:sz w:val="28"/>
          <w:szCs w:val="28"/>
          <w:highlight w:val="cyan"/>
        </w:rPr>
        <w:t>The primary responsibility for the integrity of votes taken in the Executive Committee falls upon the Executive Secretary.  However, all Officers are duty bound to protect the democratic process.  Any eligible voting member of the Executive Committee can call for a roll call vote (to assure accuracy) at any time.</w:t>
      </w:r>
    </w:p>
    <w:p w14:paraId="00000055" w14:textId="77777777" w:rsidR="003F50CA" w:rsidRDefault="003F50CA">
      <w:pPr>
        <w:pStyle w:val="Normal1"/>
        <w:pBdr>
          <w:top w:val="nil"/>
          <w:left w:val="nil"/>
          <w:bottom w:val="nil"/>
          <w:right w:val="nil"/>
          <w:between w:val="nil"/>
        </w:pBdr>
        <w:ind w:left="720"/>
        <w:rPr>
          <w:sz w:val="28"/>
          <w:szCs w:val="28"/>
        </w:rPr>
      </w:pPr>
    </w:p>
    <w:p w14:paraId="00000056" w14:textId="77777777" w:rsidR="003F50CA" w:rsidRDefault="00F8617C">
      <w:pPr>
        <w:pStyle w:val="Normal1"/>
        <w:pBdr>
          <w:top w:val="nil"/>
          <w:left w:val="nil"/>
          <w:bottom w:val="nil"/>
          <w:right w:val="nil"/>
          <w:between w:val="nil"/>
        </w:pBdr>
        <w:rPr>
          <w:strike/>
          <w:color w:val="000000"/>
          <w:sz w:val="28"/>
          <w:szCs w:val="28"/>
        </w:rPr>
      </w:pPr>
      <w:r>
        <w:rPr>
          <w:b/>
          <w:color w:val="000000"/>
          <w:sz w:val="28"/>
          <w:szCs w:val="28"/>
        </w:rPr>
        <w:t>Removal from Office</w:t>
      </w:r>
      <w:r>
        <w:rPr>
          <w:color w:val="000000"/>
          <w:sz w:val="28"/>
          <w:szCs w:val="28"/>
        </w:rPr>
        <w:br/>
      </w:r>
      <w:r>
        <w:rPr>
          <w:strike/>
          <w:color w:val="000000"/>
          <w:sz w:val="28"/>
          <w:szCs w:val="28"/>
          <w:highlight w:val="yellow"/>
        </w:rPr>
        <w:t>A recall election to remove an officer from office may be called by the Executive Committee at any time during an officer’s term by a petition signed by two-thirds to the Executive Committee membership.</w:t>
      </w:r>
      <w:r>
        <w:rPr>
          <w:strike/>
          <w:color w:val="000000"/>
          <w:sz w:val="28"/>
          <w:szCs w:val="28"/>
        </w:rPr>
        <w:t xml:space="preserve"> </w:t>
      </w:r>
    </w:p>
    <w:p w14:paraId="00000057" w14:textId="77777777" w:rsidR="003F50CA" w:rsidRDefault="003F50CA">
      <w:pPr>
        <w:pStyle w:val="Normal1"/>
        <w:spacing w:before="200" w:after="200"/>
        <w:ind w:left="720"/>
        <w:rPr>
          <w:color w:val="002060"/>
          <w:sz w:val="28"/>
          <w:szCs w:val="28"/>
        </w:rPr>
      </w:pPr>
    </w:p>
    <w:p w14:paraId="00000058" w14:textId="77777777" w:rsidR="003F50CA" w:rsidRDefault="00F8617C">
      <w:pPr>
        <w:pStyle w:val="Normal1"/>
        <w:spacing w:before="200" w:after="200"/>
        <w:rPr>
          <w:color w:val="002060"/>
          <w:sz w:val="28"/>
          <w:szCs w:val="28"/>
          <w:highlight w:val="cyan"/>
        </w:rPr>
      </w:pPr>
      <w:r>
        <w:rPr>
          <w:color w:val="002060"/>
          <w:sz w:val="28"/>
          <w:szCs w:val="28"/>
          <w:highlight w:val="cyan"/>
        </w:rPr>
        <w:t>Officer removal requires two steps:</w:t>
      </w:r>
    </w:p>
    <w:p w14:paraId="00000059" w14:textId="77777777" w:rsidR="003F50CA" w:rsidRDefault="00F8617C">
      <w:pPr>
        <w:pStyle w:val="Normal1"/>
        <w:spacing w:before="200" w:after="200"/>
        <w:ind w:left="360"/>
        <w:jc w:val="both"/>
        <w:rPr>
          <w:color w:val="002060"/>
          <w:sz w:val="28"/>
          <w:szCs w:val="28"/>
          <w:highlight w:val="cyan"/>
        </w:rPr>
      </w:pPr>
      <w:r>
        <w:rPr>
          <w:color w:val="002060"/>
          <w:sz w:val="28"/>
          <w:szCs w:val="28"/>
          <w:highlight w:val="cyan"/>
        </w:rPr>
        <w:t xml:space="preserve">Step 1: an affirmative Resolution of a simple majority of all eligible voting members of the Executive </w:t>
      </w:r>
      <w:proofErr w:type="gramStart"/>
      <w:r>
        <w:rPr>
          <w:color w:val="002060"/>
          <w:sz w:val="28"/>
          <w:szCs w:val="28"/>
          <w:highlight w:val="cyan"/>
        </w:rPr>
        <w:t>Committee;</w:t>
      </w:r>
      <w:proofErr w:type="gramEnd"/>
    </w:p>
    <w:p w14:paraId="0000005A" w14:textId="77777777" w:rsidR="003F50CA" w:rsidRDefault="00F8617C">
      <w:pPr>
        <w:pStyle w:val="Normal1"/>
        <w:spacing w:before="200" w:after="200"/>
        <w:ind w:left="360"/>
        <w:rPr>
          <w:color w:val="002060"/>
          <w:sz w:val="28"/>
          <w:szCs w:val="28"/>
          <w:highlight w:val="cyan"/>
        </w:rPr>
      </w:pPr>
      <w:r>
        <w:rPr>
          <w:color w:val="002060"/>
          <w:sz w:val="28"/>
          <w:szCs w:val="28"/>
          <w:highlight w:val="cyan"/>
        </w:rPr>
        <w:t>Step 2: an affirmative vote of the resolution by two-thirds of all eligible voting members of the Academic Senate casting an electronic vote.</w:t>
      </w:r>
    </w:p>
    <w:p w14:paraId="0000005B" w14:textId="77777777" w:rsidR="003F50CA" w:rsidRDefault="00F8617C">
      <w:pPr>
        <w:pStyle w:val="Normal1"/>
        <w:spacing w:before="200" w:after="200"/>
        <w:ind w:left="360"/>
        <w:rPr>
          <w:color w:val="002060"/>
          <w:sz w:val="28"/>
          <w:szCs w:val="28"/>
          <w:highlight w:val="cyan"/>
        </w:rPr>
      </w:pPr>
      <w:r>
        <w:rPr>
          <w:color w:val="002060"/>
          <w:sz w:val="28"/>
          <w:szCs w:val="28"/>
          <w:highlight w:val="cyan"/>
        </w:rPr>
        <w:t xml:space="preserve">The burden of proof for a factual finding confirming the allegations against Officers or Senators shall be by “clear and convincing” evidence. No Resolution for Removal from Office shall be considered in the same meeting where said Resolution is introduced. </w:t>
      </w:r>
    </w:p>
    <w:p w14:paraId="0000005C" w14:textId="77777777" w:rsidR="003F50CA" w:rsidRDefault="00F8617C">
      <w:pPr>
        <w:pStyle w:val="Normal1"/>
        <w:spacing w:before="200" w:after="200"/>
        <w:ind w:left="360"/>
        <w:rPr>
          <w:color w:val="002060"/>
          <w:sz w:val="28"/>
          <w:szCs w:val="28"/>
          <w:highlight w:val="cyan"/>
        </w:rPr>
      </w:pPr>
      <w:r>
        <w:rPr>
          <w:color w:val="002060"/>
          <w:sz w:val="28"/>
          <w:szCs w:val="28"/>
          <w:highlight w:val="cyan"/>
        </w:rPr>
        <w:t>“Clear and convincing” means the evidence is highly and substantially more likely to be true than untrue; the trier of fact must have an abiding conviction that the truth of the factual contention is highly probable. (Colorado v. New Mexico, 467 U.S. 310 (1984).</w:t>
      </w:r>
    </w:p>
    <w:p w14:paraId="0000005D" w14:textId="77777777" w:rsidR="003F50CA" w:rsidRDefault="003F50CA">
      <w:pPr>
        <w:pStyle w:val="Normal1"/>
        <w:spacing w:after="105"/>
        <w:rPr>
          <w:color w:val="000000"/>
          <w:sz w:val="28"/>
          <w:szCs w:val="28"/>
        </w:rPr>
      </w:pPr>
    </w:p>
    <w:p w14:paraId="0000005E" w14:textId="77777777" w:rsidR="003F50CA" w:rsidRDefault="003F50CA">
      <w:pPr>
        <w:pStyle w:val="Normal1"/>
        <w:pBdr>
          <w:top w:val="nil"/>
          <w:left w:val="nil"/>
          <w:bottom w:val="nil"/>
          <w:right w:val="nil"/>
          <w:between w:val="nil"/>
        </w:pBdr>
        <w:ind w:left="360"/>
        <w:rPr>
          <w:color w:val="000000"/>
          <w:sz w:val="28"/>
          <w:szCs w:val="28"/>
        </w:rPr>
      </w:pPr>
    </w:p>
    <w:p w14:paraId="0000005F"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36"/>
          <w:szCs w:val="36"/>
        </w:rPr>
      </w:pPr>
      <w:r>
        <w:rPr>
          <w:rFonts w:ascii="Times" w:eastAsia="Times" w:hAnsi="Times" w:cs="Times"/>
          <w:b/>
          <w:color w:val="000000"/>
          <w:sz w:val="36"/>
          <w:szCs w:val="36"/>
        </w:rPr>
        <w:t xml:space="preserve">VI. THE EXECUTIVE COMMITTEE </w:t>
      </w:r>
    </w:p>
    <w:p w14:paraId="00000060"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 xml:space="preserve">The Executive Committee of the Academic Senate meets each Monday during the academic year from 2:30 – 4:30 with the exception of holidays, the first week of class, and Finals week. Agendas for Executive Committee meetings are normally distributed the Wednesday or Thursday afternoon prior to an Executive Committee meeting the following Monday. In all cases, agendas are distributed prior to 2:30 PM on Fridays prior to Executive Committee meetings the following Monday. Items to be included on the agenda or in the agenda packet for Senators must </w:t>
      </w:r>
      <w:r>
        <w:rPr>
          <w:color w:val="000000"/>
          <w:sz w:val="28"/>
          <w:szCs w:val="28"/>
          <w:highlight w:val="yellow"/>
        </w:rPr>
        <w:t xml:space="preserve">be </w:t>
      </w:r>
      <w:r>
        <w:rPr>
          <w:strike/>
          <w:color w:val="000000"/>
          <w:sz w:val="28"/>
          <w:szCs w:val="28"/>
          <w:highlight w:val="yellow"/>
        </w:rPr>
        <w:t>by</w:t>
      </w:r>
      <w:r>
        <w:rPr>
          <w:color w:val="000000"/>
          <w:sz w:val="28"/>
          <w:szCs w:val="28"/>
        </w:rPr>
        <w:t xml:space="preserve"> in the possession of the President by noon on Wednesday. </w:t>
      </w:r>
    </w:p>
    <w:p w14:paraId="00000061" w14:textId="77777777" w:rsidR="003F50CA" w:rsidRDefault="003F50CA">
      <w:pPr>
        <w:pStyle w:val="Normal1"/>
        <w:pBdr>
          <w:top w:val="nil"/>
          <w:left w:val="nil"/>
          <w:bottom w:val="nil"/>
          <w:right w:val="nil"/>
          <w:between w:val="nil"/>
        </w:pBdr>
        <w:ind w:left="720"/>
      </w:pPr>
    </w:p>
    <w:p w14:paraId="78C32F29" w14:textId="77777777" w:rsidR="00096C1A" w:rsidRDefault="00F8617C">
      <w:pPr>
        <w:pStyle w:val="Normal1"/>
        <w:pBdr>
          <w:top w:val="nil"/>
          <w:left w:val="nil"/>
          <w:bottom w:val="nil"/>
          <w:right w:val="nil"/>
          <w:between w:val="nil"/>
        </w:pBdr>
        <w:rPr>
          <w:color w:val="000000"/>
          <w:sz w:val="28"/>
          <w:szCs w:val="28"/>
        </w:rPr>
      </w:pPr>
      <w:r>
        <w:rPr>
          <w:color w:val="000000"/>
          <w:sz w:val="28"/>
          <w:szCs w:val="28"/>
        </w:rPr>
        <w:t xml:space="preserve">A quorum is considered present at Executive Committee meetings if there is 1 person more than half the sum of all </w:t>
      </w:r>
      <w:r>
        <w:rPr>
          <w:color w:val="000000"/>
          <w:sz w:val="28"/>
          <w:szCs w:val="28"/>
          <w:highlight w:val="yellow"/>
        </w:rPr>
        <w:t xml:space="preserve">voting members of the Executive Committee. </w:t>
      </w:r>
      <w:r>
        <w:rPr>
          <w:strike/>
          <w:color w:val="000000"/>
          <w:sz w:val="28"/>
          <w:szCs w:val="28"/>
          <w:highlight w:val="yellow"/>
        </w:rPr>
        <w:t>of division confirmed Senators and Officers present.</w:t>
      </w:r>
      <w:r>
        <w:rPr>
          <w:color w:val="000000"/>
          <w:sz w:val="28"/>
          <w:szCs w:val="28"/>
        </w:rPr>
        <w:t xml:space="preserve"> </w:t>
      </w:r>
    </w:p>
    <w:p w14:paraId="45619E39" w14:textId="77777777" w:rsidR="00096C1A" w:rsidRDefault="00096C1A">
      <w:pPr>
        <w:pStyle w:val="Normal1"/>
        <w:pBdr>
          <w:top w:val="nil"/>
          <w:left w:val="nil"/>
          <w:bottom w:val="nil"/>
          <w:right w:val="nil"/>
          <w:between w:val="nil"/>
        </w:pBdr>
        <w:rPr>
          <w:color w:val="000000"/>
          <w:sz w:val="28"/>
          <w:szCs w:val="28"/>
        </w:rPr>
      </w:pPr>
    </w:p>
    <w:p w14:paraId="7ECE70EB" w14:textId="0B7C4C07" w:rsidR="00096C1A" w:rsidRPr="00096C1A" w:rsidRDefault="00096C1A" w:rsidP="00096C1A">
      <w:pPr>
        <w:rPr>
          <w:sz w:val="28"/>
          <w:szCs w:val="28"/>
          <w:highlight w:val="cyan"/>
        </w:rPr>
      </w:pPr>
      <w:r w:rsidRPr="00096C1A">
        <w:rPr>
          <w:color w:val="000000"/>
          <w:sz w:val="28"/>
          <w:szCs w:val="28"/>
          <w:highlight w:val="cyan"/>
        </w:rPr>
        <w:t xml:space="preserve">Areas will have the following </w:t>
      </w:r>
      <w:r w:rsidRPr="00B23F47">
        <w:rPr>
          <w:color w:val="000000"/>
          <w:sz w:val="28"/>
          <w:szCs w:val="28"/>
          <w:highlight w:val="cyan"/>
        </w:rPr>
        <w:t xml:space="preserve">Faculty Senator </w:t>
      </w:r>
      <w:r w:rsidRPr="00096C1A">
        <w:rPr>
          <w:color w:val="000000"/>
          <w:sz w:val="28"/>
          <w:szCs w:val="28"/>
          <w:highlight w:val="cyan"/>
        </w:rPr>
        <w:t>representation:</w:t>
      </w:r>
    </w:p>
    <w:p w14:paraId="491E3383" w14:textId="77777777" w:rsidR="00CB7593" w:rsidRPr="00B23F47" w:rsidRDefault="00CB7593" w:rsidP="00096C1A">
      <w:pPr>
        <w:rPr>
          <w:color w:val="000000"/>
          <w:sz w:val="28"/>
          <w:szCs w:val="28"/>
          <w:highlight w:val="cyan"/>
        </w:rPr>
      </w:pPr>
    </w:p>
    <w:p w14:paraId="58D8A43E" w14:textId="26BA659F" w:rsidR="00CB7593" w:rsidRPr="00B23F47" w:rsidRDefault="00096C1A" w:rsidP="00CB7593">
      <w:pPr>
        <w:pStyle w:val="ListParagraph"/>
        <w:numPr>
          <w:ilvl w:val="0"/>
          <w:numId w:val="17"/>
        </w:numPr>
        <w:rPr>
          <w:sz w:val="28"/>
          <w:szCs w:val="28"/>
          <w:highlight w:val="cyan"/>
        </w:rPr>
      </w:pPr>
      <w:r w:rsidRPr="00B23F47">
        <w:rPr>
          <w:color w:val="000000"/>
          <w:sz w:val="28"/>
          <w:szCs w:val="28"/>
          <w:highlight w:val="cyan"/>
        </w:rPr>
        <w:lastRenderedPageBreak/>
        <w:t>Biological Health and Environmental Sciences</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2BFE6B14" w14:textId="72E232B2" w:rsidR="00096C1A" w:rsidRPr="00B23F47" w:rsidRDefault="00096C1A" w:rsidP="00CB7593">
      <w:pPr>
        <w:pStyle w:val="ListParagraph"/>
        <w:numPr>
          <w:ilvl w:val="0"/>
          <w:numId w:val="17"/>
        </w:numPr>
        <w:rPr>
          <w:color w:val="000000"/>
          <w:sz w:val="28"/>
          <w:szCs w:val="28"/>
          <w:highlight w:val="cyan"/>
        </w:rPr>
      </w:pPr>
      <w:r w:rsidRPr="00B23F47">
        <w:rPr>
          <w:color w:val="000000"/>
          <w:sz w:val="28"/>
          <w:szCs w:val="28"/>
          <w:highlight w:val="cyan"/>
        </w:rPr>
        <w:t xml:space="preserve">Business, Computer Science, </w:t>
      </w:r>
      <w:r w:rsidR="00AB06C6" w:rsidRPr="00B23F47">
        <w:rPr>
          <w:color w:val="000000"/>
          <w:sz w:val="28"/>
          <w:szCs w:val="28"/>
          <w:highlight w:val="cyan"/>
        </w:rPr>
        <w:t>&amp;</w:t>
      </w:r>
      <w:r w:rsidRPr="00B23F47">
        <w:rPr>
          <w:color w:val="000000"/>
          <w:sz w:val="28"/>
          <w:szCs w:val="28"/>
          <w:highlight w:val="cyan"/>
        </w:rPr>
        <w:t xml:space="preserve"> Applied Technologies</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1CC5E33A" w14:textId="5FB2B29C" w:rsidR="00096C1A" w:rsidRPr="00B23F47" w:rsidRDefault="00096C1A" w:rsidP="00CB7593">
      <w:pPr>
        <w:pStyle w:val="ListParagraph"/>
        <w:numPr>
          <w:ilvl w:val="0"/>
          <w:numId w:val="17"/>
        </w:numPr>
        <w:rPr>
          <w:color w:val="000000"/>
          <w:sz w:val="28"/>
          <w:szCs w:val="28"/>
          <w:highlight w:val="cyan"/>
        </w:rPr>
      </w:pPr>
      <w:r w:rsidRPr="00B23F47">
        <w:rPr>
          <w:color w:val="000000"/>
          <w:sz w:val="28"/>
          <w:szCs w:val="28"/>
          <w:highlight w:val="cyan"/>
        </w:rPr>
        <w:t>Career Technical Education and Workforce Development 2</w:t>
      </w:r>
    </w:p>
    <w:p w14:paraId="5532AF09" w14:textId="46CDB526" w:rsidR="00096C1A" w:rsidRPr="00096C1A" w:rsidRDefault="00096C1A" w:rsidP="00B23F47">
      <w:pPr>
        <w:ind w:left="1440"/>
        <w:rPr>
          <w:sz w:val="28"/>
          <w:szCs w:val="28"/>
          <w:highlight w:val="cyan"/>
        </w:rPr>
      </w:pPr>
      <w:r w:rsidRPr="00B23F47">
        <w:rPr>
          <w:color w:val="000000"/>
          <w:sz w:val="28"/>
          <w:szCs w:val="28"/>
          <w:highlight w:val="cyan"/>
        </w:rPr>
        <w:t>Area includes:</w:t>
      </w:r>
      <w:r w:rsidR="00B23F47">
        <w:rPr>
          <w:color w:val="000000"/>
          <w:sz w:val="28"/>
          <w:szCs w:val="28"/>
          <w:highlight w:val="cyan"/>
        </w:rPr>
        <w:t xml:space="preserve"> any current department and program offering CTE and Workforce courses and </w:t>
      </w:r>
      <w:proofErr w:type="spellStart"/>
      <w:r w:rsidR="00B23F47">
        <w:rPr>
          <w:color w:val="000000"/>
          <w:sz w:val="28"/>
          <w:szCs w:val="28"/>
          <w:highlight w:val="cyan"/>
        </w:rPr>
        <w:t xml:space="preserve">degrees </w:t>
      </w:r>
      <w:r w:rsidRPr="00B23F47">
        <w:rPr>
          <w:color w:val="000000"/>
          <w:sz w:val="28"/>
          <w:szCs w:val="28"/>
          <w:highlight w:val="cyan"/>
        </w:rPr>
        <w:t xml:space="preserve"> </w:t>
      </w:r>
      <w:proofErr w:type="spellEnd"/>
    </w:p>
    <w:p w14:paraId="7F0BD281" w14:textId="1FBA202E" w:rsidR="00096C1A" w:rsidRPr="00B23F47" w:rsidRDefault="00096C1A" w:rsidP="00CB7593">
      <w:pPr>
        <w:pStyle w:val="ListParagraph"/>
        <w:numPr>
          <w:ilvl w:val="0"/>
          <w:numId w:val="18"/>
        </w:numPr>
        <w:rPr>
          <w:sz w:val="28"/>
          <w:szCs w:val="28"/>
          <w:highlight w:val="cyan"/>
        </w:rPr>
      </w:pPr>
      <w:r w:rsidRPr="00B23F47">
        <w:rPr>
          <w:color w:val="000000"/>
          <w:sz w:val="28"/>
          <w:szCs w:val="28"/>
          <w:highlight w:val="cyan"/>
        </w:rPr>
        <w:t>Creative Arts</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03978C90" w14:textId="1065CB1D" w:rsidR="00096C1A" w:rsidRPr="00B23F47" w:rsidRDefault="00096C1A" w:rsidP="00CB7593">
      <w:pPr>
        <w:pStyle w:val="ListParagraph"/>
        <w:numPr>
          <w:ilvl w:val="0"/>
          <w:numId w:val="18"/>
        </w:numPr>
        <w:rPr>
          <w:sz w:val="28"/>
          <w:szCs w:val="28"/>
          <w:highlight w:val="cyan"/>
        </w:rPr>
      </w:pPr>
      <w:r w:rsidRPr="00B23F47">
        <w:rPr>
          <w:color w:val="000000"/>
          <w:sz w:val="28"/>
          <w:szCs w:val="28"/>
          <w:highlight w:val="cyan"/>
        </w:rPr>
        <w:t>International Intercultural Studies</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67F820CA" w14:textId="628AF0CE" w:rsidR="00096C1A" w:rsidRPr="00B23F47" w:rsidRDefault="00096C1A" w:rsidP="00CB7593">
      <w:pPr>
        <w:pStyle w:val="ListParagraph"/>
        <w:numPr>
          <w:ilvl w:val="0"/>
          <w:numId w:val="18"/>
        </w:numPr>
        <w:rPr>
          <w:sz w:val="28"/>
          <w:szCs w:val="28"/>
          <w:highlight w:val="cyan"/>
        </w:rPr>
      </w:pPr>
      <w:r w:rsidRPr="00B23F47">
        <w:rPr>
          <w:color w:val="000000"/>
          <w:sz w:val="28"/>
          <w:szCs w:val="28"/>
          <w:highlight w:val="cyan"/>
        </w:rPr>
        <w:t xml:space="preserve">Language Arts </w:t>
      </w:r>
      <w:r w:rsidR="00CB7593" w:rsidRPr="00B23F47">
        <w:rPr>
          <w:color w:val="000000"/>
          <w:sz w:val="28"/>
          <w:szCs w:val="28"/>
          <w:highlight w:val="cyan"/>
        </w:rPr>
        <w:t xml:space="preserve">Division </w:t>
      </w:r>
      <w:r w:rsidRPr="00B23F47">
        <w:rPr>
          <w:color w:val="000000"/>
          <w:sz w:val="28"/>
          <w:szCs w:val="28"/>
          <w:highlight w:val="cyan"/>
        </w:rPr>
        <w:t>2</w:t>
      </w:r>
    </w:p>
    <w:p w14:paraId="350ED33B" w14:textId="0BDBADA0" w:rsidR="00096C1A" w:rsidRPr="00B23F47" w:rsidRDefault="00096C1A" w:rsidP="00CB7593">
      <w:pPr>
        <w:pStyle w:val="ListParagraph"/>
        <w:numPr>
          <w:ilvl w:val="0"/>
          <w:numId w:val="18"/>
        </w:numPr>
        <w:rPr>
          <w:sz w:val="28"/>
          <w:szCs w:val="28"/>
          <w:highlight w:val="cyan"/>
        </w:rPr>
      </w:pPr>
      <w:r w:rsidRPr="00B23F47">
        <w:rPr>
          <w:color w:val="000000"/>
          <w:sz w:val="28"/>
          <w:szCs w:val="28"/>
          <w:highlight w:val="cyan"/>
        </w:rPr>
        <w:t>Physical Education</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14CA3CDA" w14:textId="6661084F" w:rsidR="00096C1A" w:rsidRPr="00B23F47" w:rsidRDefault="00096C1A" w:rsidP="00CB7593">
      <w:pPr>
        <w:pStyle w:val="ListParagraph"/>
        <w:numPr>
          <w:ilvl w:val="0"/>
          <w:numId w:val="18"/>
        </w:numPr>
        <w:rPr>
          <w:sz w:val="28"/>
          <w:szCs w:val="28"/>
          <w:highlight w:val="cyan"/>
        </w:rPr>
      </w:pPr>
      <w:r w:rsidRPr="00B23F47">
        <w:rPr>
          <w:color w:val="000000"/>
          <w:sz w:val="28"/>
          <w:szCs w:val="28"/>
          <w:highlight w:val="cyan"/>
        </w:rPr>
        <w:t>Social Sciences and Humanities</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2D8D3670" w14:textId="1CD21562" w:rsidR="00096C1A" w:rsidRPr="00B23F47" w:rsidRDefault="00096C1A" w:rsidP="00CB7593">
      <w:pPr>
        <w:pStyle w:val="ListParagraph"/>
        <w:numPr>
          <w:ilvl w:val="0"/>
          <w:numId w:val="18"/>
        </w:numPr>
        <w:rPr>
          <w:sz w:val="28"/>
          <w:szCs w:val="28"/>
          <w:highlight w:val="cyan"/>
        </w:rPr>
      </w:pPr>
      <w:r w:rsidRPr="00B23F47">
        <w:rPr>
          <w:color w:val="000000"/>
          <w:sz w:val="28"/>
          <w:szCs w:val="28"/>
          <w:highlight w:val="cyan"/>
        </w:rPr>
        <w:t>Physical Sciences, Mathematics and Engineering</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1D6E25DB" w14:textId="1531C13B" w:rsidR="00096C1A" w:rsidRPr="00B23F47" w:rsidRDefault="00096C1A" w:rsidP="00CB7593">
      <w:pPr>
        <w:pStyle w:val="ListParagraph"/>
        <w:numPr>
          <w:ilvl w:val="0"/>
          <w:numId w:val="18"/>
        </w:numPr>
        <w:rPr>
          <w:color w:val="000000"/>
          <w:sz w:val="28"/>
          <w:szCs w:val="28"/>
          <w:highlight w:val="cyan"/>
        </w:rPr>
      </w:pPr>
      <w:r w:rsidRPr="00B23F47">
        <w:rPr>
          <w:color w:val="000000"/>
          <w:sz w:val="28"/>
          <w:szCs w:val="28"/>
          <w:highlight w:val="cyan"/>
        </w:rPr>
        <w:t>General Counseling</w:t>
      </w:r>
      <w:r w:rsidR="00CB7593" w:rsidRPr="00B23F47">
        <w:rPr>
          <w:color w:val="000000"/>
          <w:sz w:val="28"/>
          <w:szCs w:val="28"/>
          <w:highlight w:val="cyan"/>
        </w:rPr>
        <w:t xml:space="preserve"> Division</w:t>
      </w:r>
      <w:r w:rsidRPr="00B23F47">
        <w:rPr>
          <w:color w:val="000000"/>
          <w:sz w:val="28"/>
          <w:szCs w:val="28"/>
          <w:highlight w:val="cyan"/>
        </w:rPr>
        <w:t xml:space="preserve"> 2</w:t>
      </w:r>
    </w:p>
    <w:p w14:paraId="0A4C54E0" w14:textId="48E11A35" w:rsidR="00096C1A" w:rsidRPr="00B23F47" w:rsidRDefault="00096C1A" w:rsidP="00CB7593">
      <w:pPr>
        <w:pStyle w:val="ListParagraph"/>
        <w:numPr>
          <w:ilvl w:val="0"/>
          <w:numId w:val="18"/>
        </w:numPr>
        <w:rPr>
          <w:color w:val="000000"/>
          <w:sz w:val="28"/>
          <w:szCs w:val="28"/>
          <w:highlight w:val="cyan"/>
        </w:rPr>
      </w:pPr>
      <w:r w:rsidRPr="00B23F47">
        <w:rPr>
          <w:color w:val="000000"/>
          <w:sz w:val="28"/>
          <w:szCs w:val="28"/>
          <w:highlight w:val="cyan"/>
        </w:rPr>
        <w:t>Embedded Counselors 2</w:t>
      </w:r>
    </w:p>
    <w:p w14:paraId="7EB74CF9" w14:textId="797660D5" w:rsidR="00CB7593" w:rsidRPr="00096C1A" w:rsidRDefault="00CB7593" w:rsidP="00782165">
      <w:pPr>
        <w:ind w:left="1440"/>
        <w:rPr>
          <w:b/>
          <w:bCs/>
          <w:sz w:val="28"/>
          <w:szCs w:val="28"/>
          <w:highlight w:val="cyan"/>
        </w:rPr>
      </w:pPr>
      <w:r w:rsidRPr="00B23F47">
        <w:rPr>
          <w:color w:val="000000"/>
          <w:sz w:val="28"/>
          <w:szCs w:val="28"/>
          <w:highlight w:val="cyan"/>
        </w:rPr>
        <w:t>Area includes:</w:t>
      </w:r>
      <w:r w:rsidR="00782165" w:rsidRPr="00B23F47">
        <w:rPr>
          <w:color w:val="000000"/>
          <w:sz w:val="28"/>
          <w:szCs w:val="28"/>
          <w:highlight w:val="cyan"/>
        </w:rPr>
        <w:t xml:space="preserve"> </w:t>
      </w:r>
      <w:r w:rsidR="00782165" w:rsidRPr="00B23F47">
        <w:rPr>
          <w:sz w:val="28"/>
          <w:szCs w:val="28"/>
          <w:highlight w:val="cyan"/>
        </w:rPr>
        <w:t>Student Success &amp; Retention Services</w:t>
      </w:r>
      <w:r w:rsidR="00782165" w:rsidRPr="00B23F47">
        <w:rPr>
          <w:sz w:val="28"/>
          <w:szCs w:val="28"/>
          <w:highlight w:val="cyan"/>
        </w:rPr>
        <w:t xml:space="preserve">; </w:t>
      </w:r>
      <w:r w:rsidR="00782165" w:rsidRPr="00B23F47">
        <w:rPr>
          <w:sz w:val="28"/>
          <w:szCs w:val="28"/>
          <w:highlight w:val="cyan"/>
        </w:rPr>
        <w:t xml:space="preserve">First Year </w:t>
      </w:r>
      <w:proofErr w:type="gramStart"/>
      <w:r w:rsidR="00782165" w:rsidRPr="00B23F47">
        <w:rPr>
          <w:sz w:val="28"/>
          <w:szCs w:val="28"/>
          <w:highlight w:val="cyan"/>
        </w:rPr>
        <w:t xml:space="preserve">Experience </w:t>
      </w:r>
      <w:r w:rsidR="00782165" w:rsidRPr="00B23F47">
        <w:rPr>
          <w:sz w:val="28"/>
          <w:szCs w:val="28"/>
          <w:highlight w:val="cyan"/>
        </w:rPr>
        <w:t>;</w:t>
      </w:r>
      <w:proofErr w:type="gramEnd"/>
      <w:r w:rsidR="00782165" w:rsidRPr="00B23F47">
        <w:rPr>
          <w:sz w:val="28"/>
          <w:szCs w:val="28"/>
          <w:highlight w:val="cyan"/>
        </w:rPr>
        <w:t xml:space="preserve"> </w:t>
      </w:r>
      <w:r w:rsidR="00782165" w:rsidRPr="00B23F47">
        <w:rPr>
          <w:sz w:val="28"/>
          <w:szCs w:val="28"/>
          <w:highlight w:val="cyan"/>
        </w:rPr>
        <w:t>Puente/ LEAD</w:t>
      </w:r>
      <w:r w:rsidR="00782165" w:rsidRPr="00B23F47">
        <w:rPr>
          <w:sz w:val="28"/>
          <w:szCs w:val="28"/>
          <w:highlight w:val="cyan"/>
        </w:rPr>
        <w:t xml:space="preserve">; </w:t>
      </w:r>
      <w:r w:rsidR="00782165" w:rsidRPr="00B23F47">
        <w:rPr>
          <w:sz w:val="28"/>
          <w:szCs w:val="28"/>
          <w:highlight w:val="cyan"/>
        </w:rPr>
        <w:t>UMOJA</w:t>
      </w:r>
      <w:r w:rsidR="00782165" w:rsidRPr="00B23F47">
        <w:rPr>
          <w:sz w:val="28"/>
          <w:szCs w:val="28"/>
          <w:highlight w:val="cyan"/>
        </w:rPr>
        <w:t xml:space="preserve">; </w:t>
      </w:r>
      <w:r w:rsidR="00782165" w:rsidRPr="00B23F47">
        <w:rPr>
          <w:sz w:val="28"/>
          <w:szCs w:val="28"/>
          <w:highlight w:val="cyan"/>
        </w:rPr>
        <w:t>IMPACT AAPI</w:t>
      </w:r>
      <w:r w:rsidR="00782165" w:rsidRPr="00B23F47">
        <w:rPr>
          <w:sz w:val="28"/>
          <w:szCs w:val="28"/>
          <w:highlight w:val="cyan"/>
        </w:rPr>
        <w:t xml:space="preserve">; </w:t>
      </w:r>
      <w:r w:rsidR="00782165" w:rsidRPr="00B23F47">
        <w:rPr>
          <w:sz w:val="28"/>
          <w:szCs w:val="28"/>
          <w:highlight w:val="cyan"/>
        </w:rPr>
        <w:t>International Students Program</w:t>
      </w:r>
      <w:r w:rsidR="00782165" w:rsidRPr="00B23F47">
        <w:rPr>
          <w:sz w:val="28"/>
          <w:szCs w:val="28"/>
          <w:highlight w:val="cyan"/>
        </w:rPr>
        <w:t xml:space="preserve">; </w:t>
      </w:r>
      <w:r w:rsidR="00782165" w:rsidRPr="00B23F47">
        <w:rPr>
          <w:sz w:val="28"/>
          <w:szCs w:val="28"/>
          <w:highlight w:val="cyan"/>
        </w:rPr>
        <w:t>English Performance Success – including Adult Ed consortium</w:t>
      </w:r>
      <w:r w:rsidR="00782165" w:rsidRPr="00B23F47">
        <w:rPr>
          <w:sz w:val="28"/>
          <w:szCs w:val="28"/>
          <w:highlight w:val="cyan"/>
        </w:rPr>
        <w:t xml:space="preserve">; </w:t>
      </w:r>
      <w:r w:rsidR="00782165" w:rsidRPr="00B23F47">
        <w:rPr>
          <w:sz w:val="28"/>
          <w:szCs w:val="28"/>
          <w:highlight w:val="cyan"/>
        </w:rPr>
        <w:t>Math Performance Success</w:t>
      </w:r>
      <w:r w:rsidR="00782165" w:rsidRPr="00B23F47">
        <w:rPr>
          <w:sz w:val="28"/>
          <w:szCs w:val="28"/>
          <w:highlight w:val="cyan"/>
        </w:rPr>
        <w:t xml:space="preserve">; </w:t>
      </w:r>
      <w:r w:rsidR="00782165" w:rsidRPr="00B23F47">
        <w:rPr>
          <w:sz w:val="28"/>
          <w:szCs w:val="28"/>
          <w:highlight w:val="cyan"/>
        </w:rPr>
        <w:t>Men of Color</w:t>
      </w:r>
      <w:r w:rsidR="00782165" w:rsidRPr="00B23F47">
        <w:rPr>
          <w:sz w:val="28"/>
          <w:szCs w:val="28"/>
          <w:highlight w:val="cyan"/>
        </w:rPr>
        <w:t xml:space="preserve">; </w:t>
      </w:r>
      <w:r w:rsidR="00782165" w:rsidRPr="00B23F47">
        <w:rPr>
          <w:sz w:val="28"/>
          <w:szCs w:val="28"/>
          <w:highlight w:val="cyan"/>
        </w:rPr>
        <w:t>College Promise / Outreach</w:t>
      </w:r>
      <w:r w:rsidR="00782165" w:rsidRPr="00B23F47">
        <w:rPr>
          <w:sz w:val="28"/>
          <w:szCs w:val="28"/>
          <w:highlight w:val="cyan"/>
        </w:rPr>
        <w:t xml:space="preserve">; </w:t>
      </w:r>
      <w:r w:rsidR="00782165" w:rsidRPr="00B23F47">
        <w:rPr>
          <w:sz w:val="28"/>
          <w:szCs w:val="28"/>
          <w:highlight w:val="cyan"/>
        </w:rPr>
        <w:t>Career Training</w:t>
      </w:r>
      <w:r w:rsidR="00782165" w:rsidRPr="00B23F47">
        <w:rPr>
          <w:sz w:val="28"/>
          <w:szCs w:val="28"/>
          <w:highlight w:val="cyan"/>
        </w:rPr>
        <w:t xml:space="preserve">; </w:t>
      </w:r>
      <w:r w:rsidR="00782165" w:rsidRPr="00B23F47">
        <w:rPr>
          <w:sz w:val="28"/>
          <w:szCs w:val="28"/>
          <w:highlight w:val="cyan"/>
        </w:rPr>
        <w:t>Veterans</w:t>
      </w:r>
      <w:r w:rsidR="00782165" w:rsidRPr="00B23F47">
        <w:rPr>
          <w:sz w:val="28"/>
          <w:szCs w:val="28"/>
          <w:highlight w:val="cyan"/>
        </w:rPr>
        <w:t xml:space="preserve">; </w:t>
      </w:r>
      <w:r w:rsidR="00782165" w:rsidRPr="00B23F47">
        <w:rPr>
          <w:sz w:val="28"/>
          <w:szCs w:val="28"/>
          <w:highlight w:val="cyan"/>
        </w:rPr>
        <w:t>REACH</w:t>
      </w:r>
      <w:r w:rsidR="00782165" w:rsidRPr="00B23F47">
        <w:rPr>
          <w:sz w:val="28"/>
          <w:szCs w:val="28"/>
          <w:highlight w:val="cyan"/>
        </w:rPr>
        <w:t xml:space="preserve">; </w:t>
      </w:r>
      <w:r w:rsidR="00782165" w:rsidRPr="00B23F47">
        <w:rPr>
          <w:sz w:val="28"/>
          <w:szCs w:val="28"/>
          <w:highlight w:val="cyan"/>
        </w:rPr>
        <w:t>Biological, Health &amp; Environmental Sciences</w:t>
      </w:r>
    </w:p>
    <w:p w14:paraId="44D6A0CB" w14:textId="7A44A498" w:rsidR="00096C1A" w:rsidRPr="00B23F47" w:rsidRDefault="00096C1A" w:rsidP="00CB7593">
      <w:pPr>
        <w:pStyle w:val="ListParagraph"/>
        <w:numPr>
          <w:ilvl w:val="0"/>
          <w:numId w:val="19"/>
        </w:numPr>
        <w:rPr>
          <w:sz w:val="28"/>
          <w:szCs w:val="28"/>
          <w:highlight w:val="cyan"/>
        </w:rPr>
      </w:pPr>
      <w:r w:rsidRPr="00B23F47">
        <w:rPr>
          <w:color w:val="000000"/>
          <w:sz w:val="28"/>
          <w:szCs w:val="28"/>
          <w:highlight w:val="cyan"/>
        </w:rPr>
        <w:t>D</w:t>
      </w:r>
      <w:r w:rsidRPr="00B23F47">
        <w:rPr>
          <w:color w:val="000000"/>
          <w:sz w:val="28"/>
          <w:szCs w:val="28"/>
          <w:highlight w:val="cyan"/>
        </w:rPr>
        <w:t>isability Support Programs and Services</w:t>
      </w:r>
      <w:r w:rsidRPr="00B23F47">
        <w:rPr>
          <w:color w:val="000000"/>
          <w:sz w:val="28"/>
          <w:szCs w:val="28"/>
          <w:highlight w:val="cyan"/>
        </w:rPr>
        <w:t> (includes A</w:t>
      </w:r>
      <w:r w:rsidRPr="00B23F47">
        <w:rPr>
          <w:color w:val="000000"/>
          <w:sz w:val="28"/>
          <w:szCs w:val="28"/>
          <w:highlight w:val="cyan"/>
        </w:rPr>
        <w:t>dapted Physical Education</w:t>
      </w:r>
      <w:r w:rsidRPr="00B23F47">
        <w:rPr>
          <w:color w:val="000000"/>
          <w:sz w:val="28"/>
          <w:szCs w:val="28"/>
          <w:highlight w:val="cyan"/>
        </w:rPr>
        <w:t>) 2</w:t>
      </w:r>
    </w:p>
    <w:p w14:paraId="78E36E0D" w14:textId="003BADB4" w:rsidR="00096C1A" w:rsidRPr="00B23F47" w:rsidRDefault="00096C1A" w:rsidP="00CB7593">
      <w:pPr>
        <w:pStyle w:val="ListParagraph"/>
        <w:numPr>
          <w:ilvl w:val="0"/>
          <w:numId w:val="19"/>
        </w:numPr>
        <w:rPr>
          <w:color w:val="000000"/>
          <w:sz w:val="28"/>
          <w:szCs w:val="28"/>
          <w:highlight w:val="cyan"/>
        </w:rPr>
      </w:pPr>
      <w:r w:rsidRPr="00B23F47">
        <w:rPr>
          <w:color w:val="000000"/>
          <w:sz w:val="28"/>
          <w:szCs w:val="28"/>
          <w:highlight w:val="cyan"/>
        </w:rPr>
        <w:t>Academic Services and Learning Resources</w:t>
      </w:r>
      <w:r w:rsidR="00CB7593" w:rsidRPr="00B23F47">
        <w:rPr>
          <w:color w:val="000000"/>
          <w:sz w:val="28"/>
          <w:szCs w:val="28"/>
          <w:highlight w:val="cyan"/>
        </w:rPr>
        <w:t xml:space="preserve"> Division</w:t>
      </w:r>
      <w:r w:rsidRPr="00B23F47">
        <w:rPr>
          <w:color w:val="000000"/>
          <w:sz w:val="28"/>
          <w:szCs w:val="28"/>
          <w:highlight w:val="cyan"/>
        </w:rPr>
        <w:t xml:space="preserve"> 1</w:t>
      </w:r>
    </w:p>
    <w:p w14:paraId="0FDDB980" w14:textId="6FA718D6" w:rsidR="00096C1A" w:rsidRPr="00B23F47" w:rsidRDefault="00096C1A" w:rsidP="00CB7593">
      <w:pPr>
        <w:pStyle w:val="ListParagraph"/>
        <w:numPr>
          <w:ilvl w:val="0"/>
          <w:numId w:val="19"/>
        </w:numPr>
        <w:rPr>
          <w:color w:val="000000"/>
          <w:sz w:val="28"/>
          <w:szCs w:val="28"/>
          <w:highlight w:val="cyan"/>
        </w:rPr>
      </w:pPr>
      <w:r w:rsidRPr="00B23F47">
        <w:rPr>
          <w:color w:val="000000"/>
          <w:sz w:val="28"/>
          <w:szCs w:val="28"/>
          <w:highlight w:val="cyan"/>
        </w:rPr>
        <w:t>Student Development</w:t>
      </w:r>
      <w:r w:rsidR="00782165" w:rsidRPr="00B23F47">
        <w:rPr>
          <w:color w:val="000000"/>
          <w:sz w:val="28"/>
          <w:szCs w:val="28"/>
          <w:highlight w:val="cyan"/>
        </w:rPr>
        <w:t xml:space="preserve"> Division</w:t>
      </w:r>
      <w:r w:rsidRPr="00B23F47">
        <w:rPr>
          <w:color w:val="000000"/>
          <w:sz w:val="28"/>
          <w:szCs w:val="28"/>
          <w:highlight w:val="cyan"/>
        </w:rPr>
        <w:t xml:space="preserve"> 1</w:t>
      </w:r>
    </w:p>
    <w:p w14:paraId="085DCB5F" w14:textId="6581ECE8" w:rsidR="00096C1A" w:rsidRPr="00B23F47" w:rsidRDefault="00096C1A" w:rsidP="00CB7593">
      <w:pPr>
        <w:pStyle w:val="ListParagraph"/>
        <w:numPr>
          <w:ilvl w:val="0"/>
          <w:numId w:val="20"/>
        </w:numPr>
        <w:rPr>
          <w:color w:val="000000"/>
          <w:sz w:val="28"/>
          <w:szCs w:val="28"/>
          <w:highlight w:val="cyan"/>
        </w:rPr>
      </w:pPr>
      <w:r w:rsidRPr="00B23F47">
        <w:rPr>
          <w:color w:val="000000"/>
          <w:sz w:val="28"/>
          <w:szCs w:val="28"/>
          <w:highlight w:val="cyan"/>
        </w:rPr>
        <w:t xml:space="preserve">Equity and Engagement </w:t>
      </w:r>
      <w:r w:rsidR="00CB7593" w:rsidRPr="00B23F47">
        <w:rPr>
          <w:color w:val="000000"/>
          <w:sz w:val="28"/>
          <w:szCs w:val="28"/>
          <w:highlight w:val="cyan"/>
        </w:rPr>
        <w:t xml:space="preserve">Division </w:t>
      </w:r>
      <w:r w:rsidRPr="00B23F47">
        <w:rPr>
          <w:color w:val="000000"/>
          <w:sz w:val="28"/>
          <w:szCs w:val="28"/>
          <w:highlight w:val="cyan"/>
        </w:rPr>
        <w:t>1</w:t>
      </w:r>
    </w:p>
    <w:p w14:paraId="114FAE51" w14:textId="77777777" w:rsidR="00096C1A" w:rsidRPr="00096C1A" w:rsidRDefault="00096C1A" w:rsidP="00096C1A"/>
    <w:p w14:paraId="00000062" w14:textId="72F53E3D"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br/>
      </w:r>
    </w:p>
    <w:p w14:paraId="00000063" w14:textId="77777777" w:rsidR="003F50CA" w:rsidRDefault="00F8617C">
      <w:pPr>
        <w:pStyle w:val="Normal1"/>
        <w:pBdr>
          <w:top w:val="nil"/>
          <w:left w:val="nil"/>
          <w:bottom w:val="nil"/>
          <w:right w:val="nil"/>
          <w:between w:val="nil"/>
        </w:pBdr>
        <w:rPr>
          <w:color w:val="000000"/>
          <w:sz w:val="28"/>
          <w:szCs w:val="28"/>
        </w:rPr>
      </w:pPr>
      <w:r>
        <w:rPr>
          <w:b/>
          <w:color w:val="000000"/>
          <w:sz w:val="28"/>
          <w:szCs w:val="28"/>
          <w:u w:val="single"/>
        </w:rPr>
        <w:t>Duties of the Executive Committee</w:t>
      </w:r>
      <w:r>
        <w:rPr>
          <w:color w:val="000000"/>
          <w:sz w:val="28"/>
          <w:szCs w:val="28"/>
        </w:rPr>
        <w:br/>
        <w:t xml:space="preserve">As members of the Executive Committee, the Officers and Senators have the following responsibilities: </w:t>
      </w:r>
    </w:p>
    <w:p w14:paraId="00000064"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 xml:space="preserve">Know the </w:t>
      </w:r>
      <w:sdt>
        <w:sdtPr>
          <w:tag w:val="goog_rdk_7"/>
          <w:id w:val="533489521"/>
        </w:sdtPr>
        <w:sdtEndPr/>
        <w:sdtContent/>
      </w:sdt>
      <w:sdt>
        <w:sdtPr>
          <w:tag w:val="goog_rdk_14"/>
          <w:id w:val="1237029671"/>
        </w:sdtPr>
        <w:sdtEndPr/>
        <w:sdtContent/>
      </w:sdt>
      <w:sdt>
        <w:sdtPr>
          <w:tag w:val="goog_rdk_22"/>
          <w:id w:val="953420073"/>
        </w:sdtPr>
        <w:sdtEndPr/>
        <w:sdtContent/>
      </w:sdt>
      <w:sdt>
        <w:sdtPr>
          <w:tag w:val="goog_rdk_32"/>
          <w:id w:val="1346250268"/>
        </w:sdtPr>
        <w:sdtEndPr/>
        <w:sdtContent/>
      </w:sdt>
      <w:r>
        <w:rPr>
          <w:color w:val="000000"/>
          <w:sz w:val="28"/>
          <w:szCs w:val="28"/>
        </w:rPr>
        <w:t xml:space="preserve">Constitution of the Academic Senate </w:t>
      </w:r>
    </w:p>
    <w:p w14:paraId="00000065"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Carry ou</w:t>
      </w:r>
      <w:r>
        <w:rPr>
          <w:color w:val="000000"/>
          <w:sz w:val="28"/>
          <w:szCs w:val="28"/>
          <w:highlight w:val="yellow"/>
        </w:rPr>
        <w:t>t</w:t>
      </w:r>
      <w:r>
        <w:rPr>
          <w:color w:val="000000"/>
          <w:sz w:val="28"/>
          <w:szCs w:val="28"/>
        </w:rPr>
        <w:t xml:space="preserve"> the purpose and function of the Academic Senate as a whole as outlined in Article II of the Constitution </w:t>
      </w:r>
    </w:p>
    <w:p w14:paraId="00000066"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 xml:space="preserve">Recommend and make policies and decisions for the Academic Senate which are consistent with the Constitution </w:t>
      </w:r>
    </w:p>
    <w:p w14:paraId="00000067"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 xml:space="preserve">Review current policies and procedures initiated by the College and District, and make recommendations for changes in these as necessary as outlined in Section 3 of Article II of the Constitution </w:t>
      </w:r>
    </w:p>
    <w:p w14:paraId="00000068"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lastRenderedPageBreak/>
        <w:t>Deliberate and act o</w:t>
      </w:r>
      <w:r>
        <w:rPr>
          <w:sz w:val="28"/>
          <w:szCs w:val="28"/>
          <w:highlight w:val="yellow"/>
        </w:rPr>
        <w:t>n</w:t>
      </w:r>
      <w:r>
        <w:rPr>
          <w:color w:val="000000"/>
          <w:sz w:val="28"/>
          <w:szCs w:val="28"/>
        </w:rPr>
        <w:t xml:space="preserve"> all proposals and matters of concern to the collective and individual membership of the Academic Senate </w:t>
      </w:r>
    </w:p>
    <w:p w14:paraId="00000069"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 xml:space="preserve">Maintain a strong liaison with the Foothill College Academic Senate, the Faculty Association, the Classified Senate, the De Anza Student Body Senate and College and District administration, as well as with such regional, state, and national organizations that are deemed important and relevant to De Anza College and its faculty </w:t>
      </w:r>
    </w:p>
    <w:p w14:paraId="0000006A" w14:textId="77777777" w:rsidR="003F50CA" w:rsidRDefault="00F8617C">
      <w:pPr>
        <w:pStyle w:val="Normal1"/>
        <w:numPr>
          <w:ilvl w:val="0"/>
          <w:numId w:val="12"/>
        </w:numPr>
        <w:pBdr>
          <w:top w:val="nil"/>
          <w:left w:val="nil"/>
          <w:bottom w:val="nil"/>
          <w:right w:val="nil"/>
          <w:between w:val="nil"/>
        </w:pBdr>
        <w:rPr>
          <w:color w:val="000000"/>
          <w:sz w:val="28"/>
          <w:szCs w:val="28"/>
        </w:rPr>
      </w:pPr>
      <w:r>
        <w:rPr>
          <w:color w:val="000000"/>
          <w:sz w:val="28"/>
          <w:szCs w:val="28"/>
        </w:rPr>
        <w:t>Be responsible for confirming all faculty to all committees</w:t>
      </w:r>
    </w:p>
    <w:p w14:paraId="0000006B" w14:textId="77777777" w:rsidR="003F50CA" w:rsidRDefault="00F8617C">
      <w:pPr>
        <w:pStyle w:val="Normal1"/>
        <w:numPr>
          <w:ilvl w:val="0"/>
          <w:numId w:val="12"/>
        </w:numPr>
        <w:pBdr>
          <w:top w:val="nil"/>
          <w:left w:val="nil"/>
          <w:bottom w:val="nil"/>
          <w:right w:val="nil"/>
          <w:between w:val="nil"/>
        </w:pBdr>
        <w:rPr>
          <w:color w:val="000000"/>
          <w:sz w:val="28"/>
          <w:szCs w:val="28"/>
          <w:highlight w:val="cyan"/>
        </w:rPr>
      </w:pPr>
      <w:r>
        <w:rPr>
          <w:color w:val="000000"/>
          <w:sz w:val="28"/>
          <w:szCs w:val="28"/>
          <w:highlight w:val="cyan"/>
        </w:rPr>
        <w:t xml:space="preserve">Review and approve the annual Academic Senate College B budget presented by the President by October 15 of each year. </w:t>
      </w:r>
    </w:p>
    <w:p w14:paraId="0000006C" w14:textId="77777777" w:rsidR="003F50CA" w:rsidRDefault="00F8617C" w:rsidP="69ABA179">
      <w:pPr>
        <w:pStyle w:val="Normal1"/>
        <w:numPr>
          <w:ilvl w:val="0"/>
          <w:numId w:val="12"/>
        </w:numPr>
        <w:pBdr>
          <w:top w:val="nil"/>
          <w:left w:val="nil"/>
          <w:bottom w:val="nil"/>
          <w:right w:val="nil"/>
          <w:between w:val="nil"/>
        </w:pBdr>
        <w:rPr>
          <w:color w:val="000000"/>
          <w:sz w:val="28"/>
          <w:szCs w:val="28"/>
        </w:rPr>
      </w:pPr>
      <w:r w:rsidRPr="69ABA179">
        <w:rPr>
          <w:color w:val="000000"/>
          <w:sz w:val="28"/>
          <w:szCs w:val="28"/>
        </w:rPr>
        <w:t xml:space="preserve">Review, at least </w:t>
      </w:r>
      <w:sdt>
        <w:sdtPr>
          <w:tag w:val="goog_rdk_9"/>
          <w:id w:val="723009582"/>
          <w:placeholder>
            <w:docPart w:val="DefaultPlaceholder_1081868574"/>
          </w:placeholder>
        </w:sdtPr>
        <w:sdtEndPr/>
        <w:sdtContent/>
      </w:sdt>
      <w:sdt>
        <w:sdtPr>
          <w:tag w:val="goog_rdk_16"/>
          <w:id w:val="1901894388"/>
          <w:placeholder>
            <w:docPart w:val="DefaultPlaceholder_1081868574"/>
          </w:placeholder>
        </w:sdtPr>
        <w:sdtEndPr/>
        <w:sdtContent/>
      </w:sdt>
      <w:sdt>
        <w:sdtPr>
          <w:tag w:val="goog_rdk_25"/>
          <w:id w:val="770083400"/>
          <w:placeholder>
            <w:docPart w:val="DefaultPlaceholder_1081868574"/>
          </w:placeholder>
        </w:sdtPr>
        <w:sdtEndPr/>
        <w:sdtContent/>
      </w:sdt>
      <w:sdt>
        <w:sdtPr>
          <w:tag w:val="goog_rdk_35"/>
          <w:id w:val="2039865477"/>
          <w:placeholder>
            <w:docPart w:val="DefaultPlaceholder_1081868574"/>
          </w:placeholder>
        </w:sdtPr>
        <w:sdtEndPr/>
        <w:sdtContent/>
      </w:sdt>
      <w:r w:rsidRPr="69ABA179">
        <w:rPr>
          <w:color w:val="000000"/>
          <w:sz w:val="28"/>
          <w:szCs w:val="28"/>
        </w:rPr>
        <w:t xml:space="preserve">quarterly, the expenses/revenues of the Academic Senate private dues account at </w:t>
      </w:r>
      <w:r>
        <w:rPr>
          <w:sz w:val="28"/>
          <w:szCs w:val="28"/>
          <w:highlight w:val="yellow"/>
        </w:rPr>
        <w:t>U.S.</w:t>
      </w:r>
      <w:r>
        <w:rPr>
          <w:sz w:val="28"/>
          <w:szCs w:val="28"/>
        </w:rPr>
        <w:t xml:space="preserve"> </w:t>
      </w:r>
      <w:r w:rsidRPr="69ABA179">
        <w:rPr>
          <w:color w:val="000000"/>
          <w:sz w:val="28"/>
          <w:szCs w:val="28"/>
        </w:rPr>
        <w:t xml:space="preserve">Bank as presented by the Executive Secretary. </w:t>
      </w:r>
      <w:r>
        <w:rPr>
          <w:color w:val="000000"/>
          <w:sz w:val="28"/>
          <w:szCs w:val="28"/>
        </w:rPr>
        <w:br/>
      </w:r>
    </w:p>
    <w:p w14:paraId="0000006D" w14:textId="77777777" w:rsidR="003F50CA" w:rsidRDefault="00F8617C">
      <w:pPr>
        <w:pStyle w:val="Normal1"/>
        <w:pBdr>
          <w:top w:val="nil"/>
          <w:left w:val="nil"/>
          <w:bottom w:val="nil"/>
          <w:right w:val="nil"/>
          <w:between w:val="nil"/>
        </w:pBdr>
        <w:rPr>
          <w:rFonts w:ascii="Noto Sans Symbols" w:eastAsia="Noto Sans Symbols" w:hAnsi="Noto Sans Symbols" w:cs="Noto Sans Symbols"/>
          <w:color w:val="000000"/>
          <w:sz w:val="28"/>
          <w:szCs w:val="28"/>
        </w:rPr>
      </w:pPr>
      <w:r>
        <w:rPr>
          <w:b/>
          <w:color w:val="000000"/>
          <w:sz w:val="28"/>
          <w:szCs w:val="28"/>
          <w:u w:val="single"/>
        </w:rPr>
        <w:t>Duties of Senators</w:t>
      </w:r>
      <w:r>
        <w:rPr>
          <w:b/>
          <w:color w:val="000000"/>
          <w:sz w:val="28"/>
          <w:szCs w:val="28"/>
        </w:rPr>
        <w:br/>
      </w:r>
      <w:r>
        <w:rPr>
          <w:color w:val="000000"/>
          <w:sz w:val="28"/>
          <w:szCs w:val="28"/>
        </w:rPr>
        <w:t xml:space="preserve">In addition to representing the interests of their division’s faculty, Senators have the following responsibilities: </w:t>
      </w:r>
    </w:p>
    <w:p w14:paraId="0000006E" w14:textId="77777777" w:rsidR="003F50CA" w:rsidRDefault="00DC0AFE">
      <w:pPr>
        <w:pStyle w:val="Normal1"/>
        <w:numPr>
          <w:ilvl w:val="0"/>
          <w:numId w:val="14"/>
        </w:numPr>
        <w:pBdr>
          <w:top w:val="nil"/>
          <w:left w:val="nil"/>
          <w:bottom w:val="nil"/>
          <w:right w:val="nil"/>
          <w:between w:val="nil"/>
        </w:pBdr>
        <w:rPr>
          <w:rFonts w:ascii="Noto Sans Symbols" w:eastAsia="Noto Sans Symbols" w:hAnsi="Noto Sans Symbols" w:cs="Noto Sans Symbols"/>
          <w:color w:val="000000"/>
          <w:sz w:val="28"/>
          <w:szCs w:val="28"/>
        </w:rPr>
      </w:pPr>
      <w:sdt>
        <w:sdtPr>
          <w:tag w:val="goog_rdk_13"/>
          <w:id w:val="385272380"/>
        </w:sdtPr>
        <w:sdtEndPr/>
        <w:sdtContent/>
      </w:sdt>
      <w:sdt>
        <w:sdtPr>
          <w:tag w:val="goog_rdk_21"/>
          <w:id w:val="285046454"/>
        </w:sdtPr>
        <w:sdtEndPr/>
        <w:sdtContent/>
      </w:sdt>
      <w:sdt>
        <w:sdtPr>
          <w:tag w:val="goog_rdk_31"/>
          <w:id w:val="376607517"/>
        </w:sdtPr>
        <w:sdtEndPr/>
        <w:sdtContent/>
      </w:sdt>
      <w:r w:rsidR="00F8617C">
        <w:rPr>
          <w:color w:val="000000"/>
          <w:sz w:val="28"/>
          <w:szCs w:val="28"/>
        </w:rPr>
        <w:t xml:space="preserve">Attend all meetings of the Executive Committee. Teaching schedules should be such as to allow attendance for the full meeting time. Notify the President when not attending an Executive Committee meeting </w:t>
      </w:r>
    </w:p>
    <w:p w14:paraId="0000006F" w14:textId="77777777" w:rsidR="003F50CA" w:rsidRDefault="00F8617C">
      <w:pPr>
        <w:pStyle w:val="Normal1"/>
        <w:numPr>
          <w:ilvl w:val="0"/>
          <w:numId w:val="14"/>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Bring their division’s faculty concerns or recommendations to the Executive Committee </w:t>
      </w:r>
    </w:p>
    <w:p w14:paraId="00000070" w14:textId="77777777" w:rsidR="003F50CA" w:rsidRDefault="00F8617C">
      <w:pPr>
        <w:pStyle w:val="Normal1"/>
        <w:numPr>
          <w:ilvl w:val="0"/>
          <w:numId w:val="14"/>
        </w:numPr>
        <w:pBdr>
          <w:top w:val="nil"/>
          <w:left w:val="nil"/>
          <w:bottom w:val="nil"/>
          <w:right w:val="nil"/>
          <w:between w:val="nil"/>
        </w:pBdr>
        <w:tabs>
          <w:tab w:val="left" w:pos="450"/>
        </w:tabs>
        <w:rPr>
          <w:rFonts w:ascii="Noto Sans Symbols" w:eastAsia="Noto Sans Symbols" w:hAnsi="Noto Sans Symbols" w:cs="Noto Sans Symbols"/>
          <w:color w:val="000000"/>
          <w:sz w:val="28"/>
          <w:szCs w:val="28"/>
        </w:rPr>
      </w:pPr>
      <w:r>
        <w:rPr>
          <w:color w:val="000000"/>
          <w:sz w:val="28"/>
          <w:szCs w:val="28"/>
        </w:rPr>
        <w:t xml:space="preserve">Communicate to their division’s faculty, on a weekly basis, the discussions and actions of the Executive Committee </w:t>
      </w:r>
    </w:p>
    <w:p w14:paraId="00000071" w14:textId="77777777" w:rsidR="003F50CA" w:rsidRDefault="00F8617C">
      <w:pPr>
        <w:pStyle w:val="Normal1"/>
        <w:numPr>
          <w:ilvl w:val="0"/>
          <w:numId w:val="14"/>
        </w:numPr>
        <w:pBdr>
          <w:top w:val="nil"/>
          <w:left w:val="nil"/>
          <w:bottom w:val="nil"/>
          <w:right w:val="nil"/>
          <w:between w:val="nil"/>
        </w:pBdr>
        <w:tabs>
          <w:tab w:val="left" w:pos="450"/>
        </w:tabs>
        <w:rPr>
          <w:rFonts w:ascii="Noto Sans Symbols" w:eastAsia="Noto Sans Symbols" w:hAnsi="Noto Sans Symbols" w:cs="Noto Sans Symbols"/>
          <w:color w:val="000000"/>
          <w:sz w:val="28"/>
          <w:szCs w:val="28"/>
        </w:rPr>
      </w:pPr>
      <w:r>
        <w:rPr>
          <w:color w:val="000000"/>
          <w:sz w:val="28"/>
          <w:szCs w:val="28"/>
        </w:rPr>
        <w:t xml:space="preserve">Serve, as needed, on at least one other College or District governance committee </w:t>
      </w:r>
    </w:p>
    <w:p w14:paraId="00000072" w14:textId="77777777" w:rsidR="003F50CA" w:rsidRDefault="00F8617C">
      <w:pPr>
        <w:pStyle w:val="Normal1"/>
        <w:numPr>
          <w:ilvl w:val="0"/>
          <w:numId w:val="14"/>
        </w:numPr>
        <w:pBdr>
          <w:top w:val="nil"/>
          <w:left w:val="nil"/>
          <w:bottom w:val="nil"/>
          <w:right w:val="nil"/>
          <w:between w:val="nil"/>
        </w:pBdr>
        <w:tabs>
          <w:tab w:val="left" w:pos="450"/>
        </w:tabs>
        <w:rPr>
          <w:rFonts w:ascii="Noto Sans Symbols" w:eastAsia="Noto Sans Symbols" w:hAnsi="Noto Sans Symbols" w:cs="Noto Sans Symbols"/>
          <w:color w:val="000000"/>
          <w:sz w:val="28"/>
          <w:szCs w:val="28"/>
        </w:rPr>
      </w:pPr>
      <w:r>
        <w:rPr>
          <w:color w:val="000000"/>
          <w:sz w:val="28"/>
          <w:szCs w:val="28"/>
        </w:rPr>
        <w:t>Assume a leadership position with regard to academic issues within their division.</w:t>
      </w:r>
    </w:p>
    <w:p w14:paraId="00000073" w14:textId="77777777" w:rsidR="003F50CA" w:rsidRDefault="003F50CA">
      <w:pPr>
        <w:pStyle w:val="Normal1"/>
        <w:pBdr>
          <w:top w:val="nil"/>
          <w:left w:val="nil"/>
          <w:bottom w:val="nil"/>
          <w:right w:val="nil"/>
          <w:between w:val="nil"/>
        </w:pBdr>
        <w:tabs>
          <w:tab w:val="left" w:pos="450"/>
        </w:tabs>
        <w:ind w:left="720"/>
        <w:rPr>
          <w:b/>
        </w:rPr>
      </w:pPr>
    </w:p>
    <w:p w14:paraId="00000074" w14:textId="6C8EBDCD" w:rsidR="003F50CA" w:rsidRDefault="00F8617C">
      <w:pPr>
        <w:pStyle w:val="Normal1"/>
        <w:pBdr>
          <w:top w:val="nil"/>
          <w:left w:val="nil"/>
          <w:bottom w:val="nil"/>
          <w:right w:val="nil"/>
          <w:between w:val="nil"/>
        </w:pBdr>
        <w:tabs>
          <w:tab w:val="left" w:pos="450"/>
        </w:tabs>
        <w:rPr>
          <w:sz w:val="28"/>
          <w:szCs w:val="28"/>
          <w:highlight w:val="yellow"/>
        </w:rPr>
      </w:pPr>
      <w:r>
        <w:rPr>
          <w:b/>
          <w:sz w:val="28"/>
          <w:szCs w:val="28"/>
        </w:rPr>
        <w:t>Part-time Faculty Stipends</w:t>
      </w:r>
      <w:r>
        <w:rPr>
          <w:sz w:val="28"/>
          <w:szCs w:val="28"/>
          <w:shd w:val="clear" w:color="auto" w:fill="FFF2CC"/>
        </w:rPr>
        <w:br/>
      </w:r>
      <w:r>
        <w:rPr>
          <w:sz w:val="28"/>
          <w:szCs w:val="28"/>
        </w:rPr>
        <w:t xml:space="preserve">The two part-time at-large senators shall each receive a </w:t>
      </w:r>
      <w:r>
        <w:rPr>
          <w:sz w:val="28"/>
          <w:szCs w:val="28"/>
          <w:highlight w:val="yellow"/>
        </w:rPr>
        <w:t>$300</w:t>
      </w:r>
      <w:r>
        <w:rPr>
          <w:sz w:val="28"/>
          <w:szCs w:val="28"/>
        </w:rPr>
        <w:t xml:space="preserve"> quarterly stipend. </w:t>
      </w:r>
      <w:r w:rsidRPr="00B23F47">
        <w:rPr>
          <w:sz w:val="28"/>
          <w:szCs w:val="28"/>
          <w:highlight w:val="cyan"/>
          <w:shd w:val="clear" w:color="auto" w:fill="FFF2CC"/>
        </w:rPr>
        <w:t xml:space="preserve">Additionally, this stipend will also apply to any part-time faculty members appointed by the </w:t>
      </w:r>
      <w:sdt>
        <w:sdtPr>
          <w:rPr>
            <w:highlight w:val="cyan"/>
          </w:rPr>
          <w:tag w:val="goog_rdk_0"/>
          <w:id w:val="1399902376"/>
        </w:sdtPr>
        <w:sdtEndPr/>
        <w:sdtContent/>
      </w:sdt>
      <w:sdt>
        <w:sdtPr>
          <w:rPr>
            <w:highlight w:val="cyan"/>
          </w:rPr>
          <w:tag w:val="goog_rdk_4"/>
          <w:id w:val="564363491"/>
        </w:sdtPr>
        <w:sdtEndPr/>
        <w:sdtContent/>
      </w:sdt>
      <w:sdt>
        <w:sdtPr>
          <w:rPr>
            <w:highlight w:val="cyan"/>
          </w:rPr>
          <w:tag w:val="goog_rdk_10"/>
          <w:id w:val="122247160"/>
        </w:sdtPr>
        <w:sdtEndPr/>
        <w:sdtContent/>
      </w:sdt>
      <w:sdt>
        <w:sdtPr>
          <w:rPr>
            <w:highlight w:val="cyan"/>
          </w:rPr>
          <w:tag w:val="goog_rdk_17"/>
          <w:id w:val="1141834164"/>
        </w:sdtPr>
        <w:sdtEndPr/>
        <w:sdtContent/>
      </w:sdt>
      <w:sdt>
        <w:sdtPr>
          <w:rPr>
            <w:highlight w:val="cyan"/>
          </w:rPr>
          <w:tag w:val="goog_rdk_26"/>
          <w:id w:val="1389326978"/>
        </w:sdtPr>
        <w:sdtEndPr/>
        <w:sdtContent/>
      </w:sdt>
      <w:sdt>
        <w:sdtPr>
          <w:rPr>
            <w:highlight w:val="cyan"/>
          </w:rPr>
          <w:tag w:val="goog_rdk_36"/>
          <w:id w:val="174127488"/>
        </w:sdtPr>
        <w:sdtEndPr/>
        <w:sdtContent/>
      </w:sdt>
      <w:r w:rsidRPr="00B23F47">
        <w:rPr>
          <w:sz w:val="28"/>
          <w:szCs w:val="28"/>
          <w:highlight w:val="cyan"/>
          <w:shd w:val="clear" w:color="auto" w:fill="FFF2CC"/>
        </w:rPr>
        <w:t xml:space="preserve">Academic Senate serving </w:t>
      </w:r>
      <w:r w:rsidR="00B23F47" w:rsidRPr="00B23F47">
        <w:rPr>
          <w:sz w:val="28"/>
          <w:szCs w:val="28"/>
          <w:highlight w:val="cyan"/>
          <w:shd w:val="clear" w:color="auto" w:fill="FFF2CC"/>
        </w:rPr>
        <w:t xml:space="preserve">as a designated Part-Time faculty representative to a </w:t>
      </w:r>
      <w:r w:rsidRPr="00B23F47">
        <w:rPr>
          <w:sz w:val="28"/>
          <w:szCs w:val="28"/>
          <w:highlight w:val="cyan"/>
          <w:shd w:val="clear" w:color="auto" w:fill="FFF2CC"/>
        </w:rPr>
        <w:t>college</w:t>
      </w:r>
      <w:r w:rsidR="00B23F47">
        <w:rPr>
          <w:sz w:val="28"/>
          <w:szCs w:val="28"/>
          <w:highlight w:val="cyan"/>
          <w:shd w:val="clear" w:color="auto" w:fill="FFF2CC"/>
        </w:rPr>
        <w:t>wide shared governance</w:t>
      </w:r>
      <w:r w:rsidRPr="00B23F47">
        <w:rPr>
          <w:sz w:val="28"/>
          <w:szCs w:val="28"/>
          <w:highlight w:val="cyan"/>
          <w:shd w:val="clear" w:color="auto" w:fill="FFF2CC"/>
        </w:rPr>
        <w:t xml:space="preserve"> committee.</w:t>
      </w:r>
      <w:r>
        <w:rPr>
          <w:sz w:val="28"/>
          <w:szCs w:val="28"/>
        </w:rPr>
        <w:t xml:space="preserve"> </w:t>
      </w:r>
      <w:r>
        <w:rPr>
          <w:sz w:val="28"/>
          <w:szCs w:val="28"/>
          <w:highlight w:val="yellow"/>
        </w:rPr>
        <w:t>Part-time faculty serving as senators should consult their division deans regarding compensation.</w:t>
      </w:r>
    </w:p>
    <w:p w14:paraId="00000075" w14:textId="77777777" w:rsidR="003F50CA" w:rsidRDefault="003F50CA">
      <w:pPr>
        <w:pStyle w:val="Normal1"/>
        <w:pBdr>
          <w:top w:val="nil"/>
          <w:left w:val="nil"/>
          <w:bottom w:val="nil"/>
          <w:right w:val="nil"/>
          <w:between w:val="nil"/>
        </w:pBdr>
        <w:tabs>
          <w:tab w:val="left" w:pos="450"/>
        </w:tabs>
        <w:ind w:left="720"/>
      </w:pPr>
    </w:p>
    <w:p w14:paraId="00000076" w14:textId="77777777" w:rsidR="003F50CA" w:rsidRDefault="00F8617C">
      <w:pPr>
        <w:pStyle w:val="Normal1"/>
        <w:pBdr>
          <w:top w:val="nil"/>
          <w:left w:val="nil"/>
          <w:bottom w:val="nil"/>
          <w:right w:val="nil"/>
          <w:between w:val="nil"/>
        </w:pBdr>
        <w:tabs>
          <w:tab w:val="left" w:pos="450"/>
        </w:tabs>
        <w:rPr>
          <w:color w:val="000000"/>
          <w:sz w:val="28"/>
          <w:szCs w:val="28"/>
        </w:rPr>
      </w:pPr>
      <w:r>
        <w:rPr>
          <w:b/>
          <w:color w:val="000000"/>
          <w:sz w:val="28"/>
          <w:szCs w:val="28"/>
          <w:u w:val="single"/>
        </w:rPr>
        <w:lastRenderedPageBreak/>
        <w:t>Associate Membership.</w:t>
      </w:r>
      <w:r>
        <w:rPr>
          <w:color w:val="000000"/>
          <w:sz w:val="28"/>
          <w:szCs w:val="28"/>
        </w:rPr>
        <w:br/>
        <w:t xml:space="preserve">The people holding the following positions are granted associate membership on the Executive Committee: </w:t>
      </w:r>
    </w:p>
    <w:p w14:paraId="00000077" w14:textId="77777777" w:rsidR="003F50CA" w:rsidRDefault="00F8617C">
      <w:pPr>
        <w:pStyle w:val="Normal1"/>
        <w:numPr>
          <w:ilvl w:val="1"/>
          <w:numId w:val="14"/>
        </w:numPr>
        <w:pBdr>
          <w:top w:val="nil"/>
          <w:left w:val="nil"/>
          <w:bottom w:val="nil"/>
          <w:right w:val="nil"/>
          <w:between w:val="nil"/>
        </w:pBdr>
        <w:rPr>
          <w:color w:val="000000"/>
          <w:sz w:val="28"/>
          <w:szCs w:val="28"/>
        </w:rPr>
      </w:pPr>
      <w:r>
        <w:rPr>
          <w:color w:val="000000"/>
          <w:sz w:val="28"/>
          <w:szCs w:val="28"/>
        </w:rPr>
        <w:t xml:space="preserve">Vice President of Instruction (or designee) </w:t>
      </w:r>
    </w:p>
    <w:p w14:paraId="00000079" w14:textId="297AF50B" w:rsidR="003F50CA" w:rsidRDefault="00F8617C" w:rsidP="69ABA179">
      <w:pPr>
        <w:pStyle w:val="Normal1"/>
        <w:numPr>
          <w:ilvl w:val="1"/>
          <w:numId w:val="14"/>
        </w:numPr>
        <w:pBdr>
          <w:top w:val="nil"/>
          <w:left w:val="nil"/>
          <w:bottom w:val="nil"/>
          <w:right w:val="nil"/>
          <w:between w:val="nil"/>
        </w:pBdr>
        <w:rPr>
          <w:color w:val="000000" w:themeColor="text1"/>
          <w:sz w:val="28"/>
          <w:szCs w:val="28"/>
          <w:highlight w:val="cyan"/>
        </w:rPr>
      </w:pPr>
      <w:r w:rsidRPr="69ABA179">
        <w:rPr>
          <w:color w:val="000000"/>
          <w:sz w:val="28"/>
          <w:szCs w:val="28"/>
        </w:rPr>
        <w:t xml:space="preserve">Classified Senate President (or designee) </w:t>
      </w:r>
      <w:sdt>
        <w:sdtPr>
          <w:tag w:val="goog_rdk_1"/>
          <w:id w:val="535764669"/>
          <w:placeholder>
            <w:docPart w:val="DefaultPlaceholder_1081868574"/>
          </w:placeholder>
        </w:sdtPr>
        <w:sdtEndPr/>
        <w:sdtContent/>
      </w:sdt>
      <w:sdt>
        <w:sdtPr>
          <w:tag w:val="goog_rdk_2"/>
          <w:id w:val="171696369"/>
          <w:placeholder>
            <w:docPart w:val="DefaultPlaceholder_1081868574"/>
          </w:placeholder>
        </w:sdtPr>
        <w:sdtEndPr/>
        <w:sdtContent/>
      </w:sdt>
      <w:sdt>
        <w:sdtPr>
          <w:tag w:val="goog_rdk_6"/>
          <w:id w:val="1583737951"/>
          <w:placeholder>
            <w:docPart w:val="DefaultPlaceholder_1081868574"/>
          </w:placeholder>
        </w:sdtPr>
        <w:sdtEndPr/>
        <w:sdtContent/>
      </w:sdt>
      <w:sdt>
        <w:sdtPr>
          <w:tag w:val="goog_rdk_12"/>
          <w:id w:val="1252569736"/>
          <w:placeholder>
            <w:docPart w:val="DefaultPlaceholder_1081868574"/>
          </w:placeholder>
        </w:sdtPr>
        <w:sdtEndPr/>
        <w:sdtContent/>
      </w:sdt>
      <w:sdt>
        <w:sdtPr>
          <w:tag w:val="goog_rdk_19"/>
          <w:id w:val="824090112"/>
          <w:placeholder>
            <w:docPart w:val="DefaultPlaceholder_1081868574"/>
          </w:placeholder>
        </w:sdtPr>
        <w:sdtEndPr/>
        <w:sdtContent/>
      </w:sdt>
      <w:sdt>
        <w:sdtPr>
          <w:tag w:val="goog_rdk_20"/>
          <w:id w:val="460722933"/>
          <w:placeholder>
            <w:docPart w:val="DefaultPlaceholder_1081868574"/>
          </w:placeholder>
        </w:sdtPr>
        <w:sdtEndPr/>
        <w:sdtContent/>
      </w:sdt>
      <w:sdt>
        <w:sdtPr>
          <w:tag w:val="goog_rdk_28"/>
          <w:id w:val="595793734"/>
          <w:placeholder>
            <w:docPart w:val="DefaultPlaceholder_1081868574"/>
          </w:placeholder>
        </w:sdtPr>
        <w:sdtEndPr/>
        <w:sdtContent/>
      </w:sdt>
      <w:sdt>
        <w:sdtPr>
          <w:tag w:val="goog_rdk_29"/>
          <w:id w:val="154065814"/>
          <w:placeholder>
            <w:docPart w:val="DefaultPlaceholder_1081868574"/>
          </w:placeholder>
        </w:sdtPr>
        <w:sdtEndPr/>
        <w:sdtContent/>
      </w:sdt>
      <w:sdt>
        <w:sdtPr>
          <w:tag w:val="goog_rdk_30"/>
          <w:id w:val="1633778418"/>
          <w:placeholder>
            <w:docPart w:val="DefaultPlaceholder_1081868574"/>
          </w:placeholder>
        </w:sdtPr>
        <w:sdtEndPr/>
        <w:sdtContent/>
      </w:sdt>
    </w:p>
    <w:p w14:paraId="0000007A" w14:textId="77777777" w:rsidR="003F50CA" w:rsidRDefault="00F8617C">
      <w:pPr>
        <w:pStyle w:val="Normal1"/>
        <w:numPr>
          <w:ilvl w:val="1"/>
          <w:numId w:val="14"/>
        </w:numPr>
        <w:pBdr>
          <w:top w:val="nil"/>
          <w:left w:val="nil"/>
          <w:bottom w:val="nil"/>
          <w:right w:val="nil"/>
          <w:between w:val="nil"/>
        </w:pBdr>
        <w:rPr>
          <w:color w:val="000000"/>
          <w:sz w:val="28"/>
          <w:szCs w:val="28"/>
        </w:rPr>
      </w:pPr>
      <w:r>
        <w:rPr>
          <w:color w:val="000000"/>
          <w:sz w:val="28"/>
          <w:szCs w:val="28"/>
        </w:rPr>
        <w:t xml:space="preserve">Faculty Co-chairs of </w:t>
      </w:r>
      <w:proofErr w:type="gramStart"/>
      <w:r>
        <w:rPr>
          <w:color w:val="000000"/>
          <w:sz w:val="28"/>
          <w:szCs w:val="28"/>
        </w:rPr>
        <w:t>Decision Making</w:t>
      </w:r>
      <w:proofErr w:type="gramEnd"/>
      <w:r>
        <w:rPr>
          <w:color w:val="000000"/>
          <w:sz w:val="28"/>
          <w:szCs w:val="28"/>
        </w:rPr>
        <w:t xml:space="preserve"> Teams (Currently three</w:t>
      </w:r>
      <w:r>
        <w:rPr>
          <w:sz w:val="28"/>
          <w:szCs w:val="28"/>
        </w:rPr>
        <w:t xml:space="preserve"> </w:t>
      </w:r>
      <w:r>
        <w:rPr>
          <w:color w:val="000000"/>
          <w:sz w:val="28"/>
          <w:szCs w:val="28"/>
        </w:rPr>
        <w:t xml:space="preserve">Planning and Budget Teams </w:t>
      </w:r>
      <w:r>
        <w:rPr>
          <w:strike/>
          <w:color w:val="000000"/>
          <w:sz w:val="28"/>
          <w:szCs w:val="28"/>
          <w:highlight w:val="yellow"/>
        </w:rPr>
        <w:t>and the Campus Budget Team</w:t>
      </w:r>
      <w:r>
        <w:rPr>
          <w:color w:val="000000"/>
          <w:sz w:val="28"/>
          <w:szCs w:val="28"/>
          <w:highlight w:val="yellow"/>
        </w:rPr>
        <w:t xml:space="preserve">) </w:t>
      </w:r>
    </w:p>
    <w:p w14:paraId="0000007B" w14:textId="370A4232" w:rsidR="003F50CA" w:rsidRDefault="00F8617C" w:rsidP="69ABA179">
      <w:pPr>
        <w:pStyle w:val="Normal1"/>
        <w:numPr>
          <w:ilvl w:val="1"/>
          <w:numId w:val="14"/>
        </w:numPr>
        <w:pBdr>
          <w:top w:val="nil"/>
          <w:left w:val="nil"/>
          <w:bottom w:val="nil"/>
          <w:right w:val="nil"/>
          <w:between w:val="nil"/>
        </w:pBdr>
        <w:rPr>
          <w:sz w:val="28"/>
          <w:szCs w:val="28"/>
          <w:highlight w:val="cyan"/>
        </w:rPr>
      </w:pPr>
      <w:r w:rsidRPr="69ABA179">
        <w:rPr>
          <w:sz w:val="28"/>
          <w:szCs w:val="28"/>
          <w:highlight w:val="cyan"/>
        </w:rPr>
        <w:t>President (or designee) of campus wide employee groups recognized by Academic Senate, such as Black Faculty</w:t>
      </w:r>
      <w:r w:rsidR="5707ACF6" w:rsidRPr="69ABA179">
        <w:rPr>
          <w:sz w:val="28"/>
          <w:szCs w:val="28"/>
          <w:highlight w:val="cyan"/>
        </w:rPr>
        <w:t xml:space="preserve">, </w:t>
      </w:r>
      <w:r w:rsidRPr="69ABA179">
        <w:rPr>
          <w:sz w:val="28"/>
          <w:szCs w:val="28"/>
          <w:highlight w:val="cyan"/>
        </w:rPr>
        <w:t>Staff</w:t>
      </w:r>
      <w:r w:rsidR="535E7C8D" w:rsidRPr="69ABA179">
        <w:rPr>
          <w:sz w:val="28"/>
          <w:szCs w:val="28"/>
          <w:highlight w:val="cyan"/>
        </w:rPr>
        <w:t>,</w:t>
      </w:r>
      <w:r w:rsidR="6F1E7BB7" w:rsidRPr="69ABA179">
        <w:rPr>
          <w:sz w:val="28"/>
          <w:szCs w:val="28"/>
          <w:highlight w:val="cyan"/>
        </w:rPr>
        <w:t xml:space="preserve"> and Administrators’</w:t>
      </w:r>
      <w:r w:rsidRPr="69ABA179">
        <w:rPr>
          <w:sz w:val="28"/>
          <w:szCs w:val="28"/>
          <w:highlight w:val="cyan"/>
        </w:rPr>
        <w:t xml:space="preserve"> </w:t>
      </w:r>
      <w:r w:rsidR="2C3CF5DE" w:rsidRPr="69ABA179">
        <w:rPr>
          <w:sz w:val="28"/>
          <w:szCs w:val="28"/>
          <w:highlight w:val="cyan"/>
        </w:rPr>
        <w:t>Association</w:t>
      </w:r>
      <w:r w:rsidRPr="69ABA179">
        <w:rPr>
          <w:sz w:val="28"/>
          <w:szCs w:val="28"/>
          <w:highlight w:val="cyan"/>
        </w:rPr>
        <w:t xml:space="preserve"> (BFSA); Asian Pacific American Staff Association (APASA); De Anza Latinx Association (DALA) </w:t>
      </w:r>
    </w:p>
    <w:p w14:paraId="0000007C" w14:textId="77777777" w:rsidR="003F50CA" w:rsidRDefault="00F8617C" w:rsidP="69ABA179">
      <w:pPr>
        <w:pStyle w:val="Normal1"/>
        <w:numPr>
          <w:ilvl w:val="1"/>
          <w:numId w:val="14"/>
        </w:numPr>
        <w:pBdr>
          <w:top w:val="nil"/>
          <w:left w:val="nil"/>
          <w:bottom w:val="nil"/>
          <w:right w:val="nil"/>
          <w:between w:val="nil"/>
        </w:pBdr>
        <w:rPr>
          <w:highlight w:val="yellow"/>
        </w:rPr>
      </w:pPr>
      <w:r w:rsidRPr="69ABA179">
        <w:rPr>
          <w:sz w:val="28"/>
          <w:szCs w:val="28"/>
          <w:highlight w:val="yellow"/>
        </w:rPr>
        <w:t>Faculty Association President (or designee)</w:t>
      </w:r>
      <w:r w:rsidRPr="69ABA179">
        <w:rPr>
          <w:highlight w:val="yellow"/>
        </w:rPr>
        <w:t xml:space="preserve"> </w:t>
      </w:r>
    </w:p>
    <w:p w14:paraId="5F72B0BF" w14:textId="0A3237DD" w:rsidR="4F5EDF9C" w:rsidRDefault="4F5EDF9C" w:rsidP="69ABA179">
      <w:pPr>
        <w:pStyle w:val="Normal1"/>
        <w:numPr>
          <w:ilvl w:val="1"/>
          <w:numId w:val="14"/>
        </w:numPr>
        <w:rPr>
          <w:sz w:val="28"/>
          <w:szCs w:val="28"/>
          <w:highlight w:val="yellow"/>
        </w:rPr>
      </w:pPr>
      <w:r w:rsidRPr="69ABA179">
        <w:rPr>
          <w:sz w:val="28"/>
          <w:szCs w:val="28"/>
          <w:highlight w:val="yellow"/>
        </w:rPr>
        <w:t xml:space="preserve">Two </w:t>
      </w:r>
      <w:r w:rsidR="4D7C184B" w:rsidRPr="69ABA179">
        <w:rPr>
          <w:sz w:val="28"/>
          <w:szCs w:val="28"/>
          <w:highlight w:val="yellow"/>
        </w:rPr>
        <w:t>DASB</w:t>
      </w:r>
      <w:r w:rsidR="258C5F37" w:rsidRPr="69ABA179">
        <w:rPr>
          <w:sz w:val="28"/>
          <w:szCs w:val="28"/>
          <w:highlight w:val="yellow"/>
        </w:rPr>
        <w:t xml:space="preserve">-appointed Student </w:t>
      </w:r>
      <w:r w:rsidR="4D7C184B" w:rsidRPr="69ABA179">
        <w:rPr>
          <w:sz w:val="28"/>
          <w:szCs w:val="28"/>
          <w:highlight w:val="yellow"/>
        </w:rPr>
        <w:t>Representative</w:t>
      </w:r>
      <w:r w:rsidR="61E8285A" w:rsidRPr="69ABA179">
        <w:rPr>
          <w:sz w:val="28"/>
          <w:szCs w:val="28"/>
          <w:highlight w:val="yellow"/>
        </w:rPr>
        <w:t>s</w:t>
      </w:r>
    </w:p>
    <w:p w14:paraId="0000007D" w14:textId="77777777" w:rsidR="003F50CA" w:rsidRDefault="003F50CA">
      <w:pPr>
        <w:pStyle w:val="Normal1"/>
        <w:pBdr>
          <w:top w:val="nil"/>
          <w:left w:val="nil"/>
          <w:bottom w:val="nil"/>
          <w:right w:val="nil"/>
          <w:between w:val="nil"/>
        </w:pBdr>
        <w:rPr>
          <w:highlight w:val="yellow"/>
        </w:rPr>
      </w:pPr>
    </w:p>
    <w:p w14:paraId="0000007E" w14:textId="77777777" w:rsidR="003F50CA" w:rsidRDefault="00F8617C">
      <w:pPr>
        <w:pStyle w:val="Normal1"/>
        <w:spacing w:before="200" w:after="200"/>
        <w:rPr>
          <w:b/>
          <w:sz w:val="28"/>
          <w:szCs w:val="28"/>
          <w:highlight w:val="yellow"/>
        </w:rPr>
      </w:pPr>
      <w:r>
        <w:rPr>
          <w:b/>
          <w:sz w:val="28"/>
          <w:szCs w:val="28"/>
          <w:highlight w:val="yellow"/>
        </w:rPr>
        <w:t>Removal from Office</w:t>
      </w:r>
    </w:p>
    <w:p w14:paraId="0000007F" w14:textId="77777777" w:rsidR="003F50CA" w:rsidRDefault="00F8617C">
      <w:pPr>
        <w:pStyle w:val="Normal1"/>
        <w:spacing w:before="200" w:after="200"/>
        <w:jc w:val="both"/>
        <w:rPr>
          <w:sz w:val="28"/>
          <w:szCs w:val="28"/>
          <w:highlight w:val="yellow"/>
        </w:rPr>
      </w:pPr>
      <w:r>
        <w:rPr>
          <w:sz w:val="28"/>
          <w:szCs w:val="28"/>
          <w:highlight w:val="yellow"/>
        </w:rPr>
        <w:t>For the two At Large Part Time Faculty Representatives, removal requires two steps:</w:t>
      </w:r>
    </w:p>
    <w:p w14:paraId="00000080"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 xml:space="preserve">Step 1: an affirmative Resolution of a simple majority of all eligible voting members of the Executive </w:t>
      </w:r>
      <w:proofErr w:type="gramStart"/>
      <w:r>
        <w:rPr>
          <w:color w:val="002060"/>
          <w:sz w:val="28"/>
          <w:szCs w:val="28"/>
          <w:highlight w:val="cyan"/>
        </w:rPr>
        <w:t>Committee;</w:t>
      </w:r>
      <w:proofErr w:type="gramEnd"/>
    </w:p>
    <w:p w14:paraId="00000081"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Step 2: an affirmative vote of the resolution by two-thirds of all eligible voting members of the Academic Senate casting an electronic vote.</w:t>
      </w:r>
    </w:p>
    <w:p w14:paraId="00000082"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 xml:space="preserve">The burden of proof for a factual finding confirming the allegations against Officers or Senators shall be by “clear and convincing” evidence. No Resolution for Removal from Office shall be considered in the same meeting where said Resolution is introduced. </w:t>
      </w:r>
    </w:p>
    <w:p w14:paraId="00000083" w14:textId="77777777" w:rsidR="003F50CA" w:rsidRDefault="00F8617C">
      <w:pPr>
        <w:pStyle w:val="Normal1"/>
        <w:spacing w:before="200" w:after="200"/>
        <w:ind w:left="720"/>
        <w:jc w:val="both"/>
        <w:rPr>
          <w:color w:val="002060"/>
          <w:sz w:val="28"/>
          <w:szCs w:val="28"/>
          <w:highlight w:val="cyan"/>
        </w:rPr>
      </w:pPr>
      <w:r>
        <w:rPr>
          <w:color w:val="002060"/>
          <w:sz w:val="28"/>
          <w:szCs w:val="28"/>
          <w:highlight w:val="cyan"/>
        </w:rPr>
        <w:t>“Clear and convincing” means the evidence is highly and substantially more likely to be true than untrue; the trier of fact must have an abiding conviction that the truth of the factual contention is highly probable. (</w:t>
      </w:r>
      <w:r>
        <w:rPr>
          <w:i/>
          <w:color w:val="002060"/>
          <w:sz w:val="28"/>
          <w:szCs w:val="28"/>
          <w:highlight w:val="cyan"/>
        </w:rPr>
        <w:t>Colorado v. New Mexico</w:t>
      </w:r>
      <w:r>
        <w:rPr>
          <w:color w:val="002060"/>
          <w:sz w:val="28"/>
          <w:szCs w:val="28"/>
          <w:highlight w:val="cyan"/>
        </w:rPr>
        <w:t>, 467 U.S. 310 (1984).</w:t>
      </w:r>
    </w:p>
    <w:p w14:paraId="00000084" w14:textId="77777777" w:rsidR="003F50CA" w:rsidRDefault="003F50CA">
      <w:pPr>
        <w:pStyle w:val="Normal1"/>
        <w:spacing w:before="200" w:after="200"/>
        <w:ind w:left="720"/>
        <w:jc w:val="both"/>
        <w:rPr>
          <w:highlight w:val="cyan"/>
        </w:rPr>
      </w:pPr>
    </w:p>
    <w:p w14:paraId="00000085" w14:textId="77777777" w:rsidR="003F50CA" w:rsidRDefault="003F50CA">
      <w:pPr>
        <w:pStyle w:val="Normal1"/>
        <w:pBdr>
          <w:top w:val="nil"/>
          <w:left w:val="nil"/>
          <w:bottom w:val="nil"/>
          <w:right w:val="nil"/>
          <w:between w:val="nil"/>
        </w:pBdr>
        <w:rPr>
          <w:rFonts w:ascii="Arial" w:eastAsia="Arial" w:hAnsi="Arial" w:cs="Arial"/>
          <w:color w:val="000000"/>
          <w:sz w:val="22"/>
          <w:szCs w:val="22"/>
        </w:rPr>
      </w:pPr>
    </w:p>
    <w:p w14:paraId="00000086" w14:textId="77777777" w:rsidR="003F50CA" w:rsidRDefault="003F50CA">
      <w:pPr>
        <w:pStyle w:val="Normal1"/>
        <w:pBdr>
          <w:top w:val="nil"/>
          <w:left w:val="nil"/>
          <w:bottom w:val="nil"/>
          <w:right w:val="nil"/>
          <w:between w:val="nil"/>
        </w:pBdr>
      </w:pPr>
    </w:p>
    <w:p w14:paraId="00000087" w14:textId="77777777" w:rsidR="003F50CA" w:rsidRDefault="00F8617C">
      <w:pPr>
        <w:pStyle w:val="Normal1"/>
        <w:pBdr>
          <w:top w:val="nil"/>
          <w:left w:val="nil"/>
          <w:bottom w:val="nil"/>
          <w:right w:val="nil"/>
          <w:between w:val="nil"/>
        </w:pBdr>
        <w:ind w:left="1440" w:hanging="1440"/>
        <w:rPr>
          <w:rFonts w:ascii="Noto Sans Symbols" w:eastAsia="Noto Sans Symbols" w:hAnsi="Noto Sans Symbols" w:cs="Noto Sans Symbols"/>
          <w:sz w:val="36"/>
          <w:szCs w:val="36"/>
        </w:rPr>
      </w:pPr>
      <w:r>
        <w:rPr>
          <w:rFonts w:ascii="Times" w:eastAsia="Times" w:hAnsi="Times" w:cs="Times"/>
          <w:b/>
          <w:color w:val="000000"/>
          <w:sz w:val="36"/>
          <w:szCs w:val="36"/>
        </w:rPr>
        <w:t xml:space="preserve">By-law VII. ELECTIONS </w:t>
      </w:r>
    </w:p>
    <w:p w14:paraId="00000088" w14:textId="77777777" w:rsidR="003F50CA" w:rsidRDefault="00F8617C">
      <w:pPr>
        <w:pStyle w:val="Normal1"/>
        <w:pBdr>
          <w:top w:val="nil"/>
          <w:left w:val="nil"/>
          <w:bottom w:val="nil"/>
          <w:right w:val="nil"/>
          <w:between w:val="nil"/>
        </w:pBdr>
        <w:ind w:left="1440" w:hanging="1440"/>
        <w:rPr>
          <w:b/>
          <w:sz w:val="28"/>
          <w:szCs w:val="28"/>
        </w:rPr>
      </w:pPr>
      <w:r>
        <w:rPr>
          <w:b/>
          <w:color w:val="000000"/>
          <w:sz w:val="28"/>
          <w:szCs w:val="28"/>
          <w:u w:val="single"/>
        </w:rPr>
        <w:t>Nominating and Election Committee</w:t>
      </w:r>
    </w:p>
    <w:p w14:paraId="00000089"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A Nominating and Election Committee (NEC) will be formed no later than the</w:t>
      </w:r>
      <w:r>
        <w:rPr>
          <w:sz w:val="28"/>
          <w:szCs w:val="28"/>
        </w:rPr>
        <w:t xml:space="preserve"> </w:t>
      </w:r>
      <w:r>
        <w:rPr>
          <w:color w:val="000000"/>
          <w:sz w:val="28"/>
          <w:szCs w:val="28"/>
        </w:rPr>
        <w:t xml:space="preserve">sixth week of winter quarter each year. The NEC will consist of a chairperson and two members (all chosen from the Executive Committee membership). Neither officers nor persons running for office shall be members of the NEC. The NEC has the following responsibilities: </w:t>
      </w:r>
    </w:p>
    <w:p w14:paraId="0000008A"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put out an invitation to all faculty to run for office or nominate another faculty member to run</w:t>
      </w:r>
    </w:p>
    <w:p w14:paraId="0000008B"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contact nominated faculty to see if they are indeed interested in running </w:t>
      </w:r>
    </w:p>
    <w:p w14:paraId="0000008C"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accept Candidate Statements from faculty running for office (Statements must</w:t>
      </w:r>
      <w:r>
        <w:rPr>
          <w:sz w:val="28"/>
          <w:szCs w:val="28"/>
        </w:rPr>
        <w:t xml:space="preserve"> </w:t>
      </w:r>
      <w:r>
        <w:rPr>
          <w:color w:val="000000"/>
          <w:sz w:val="28"/>
          <w:szCs w:val="28"/>
        </w:rPr>
        <w:t xml:space="preserve">be submitted to the NEC chairperson no later than May 1.) </w:t>
      </w:r>
    </w:p>
    <w:p w14:paraId="0000008D"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request a list of full and part-time faculty from Human Resources at least 3 weeks prior to the election date (Only faculty listed will be allowed to vote.) </w:t>
      </w:r>
    </w:p>
    <w:p w14:paraId="0000008E" w14:textId="77777777" w:rsidR="003F50CA" w:rsidRDefault="00F8617C">
      <w:pPr>
        <w:pStyle w:val="Normal1"/>
        <w:numPr>
          <w:ilvl w:val="0"/>
          <w:numId w:val="3"/>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publish the official ballot with Candidate Statements,</w:t>
      </w:r>
      <w:r>
        <w:rPr>
          <w:color w:val="000000"/>
          <w:sz w:val="28"/>
          <w:szCs w:val="28"/>
          <w:highlight w:val="yellow"/>
        </w:rPr>
        <w:t xml:space="preserve"> including making it available on the Academic Senate </w:t>
      </w:r>
      <w:proofErr w:type="gramStart"/>
      <w:r>
        <w:rPr>
          <w:color w:val="000000"/>
          <w:sz w:val="28"/>
          <w:szCs w:val="28"/>
          <w:highlight w:val="yellow"/>
        </w:rPr>
        <w:t xml:space="preserve">website, </w:t>
      </w:r>
      <w:r>
        <w:rPr>
          <w:color w:val="000000"/>
          <w:sz w:val="28"/>
          <w:szCs w:val="28"/>
        </w:rPr>
        <w:t xml:space="preserve"> no</w:t>
      </w:r>
      <w:proofErr w:type="gramEnd"/>
      <w:r>
        <w:rPr>
          <w:color w:val="000000"/>
          <w:sz w:val="28"/>
          <w:szCs w:val="28"/>
        </w:rPr>
        <w:t xml:space="preserve"> later than one week before election dat</w:t>
      </w:r>
      <w:r>
        <w:rPr>
          <w:sz w:val="28"/>
          <w:szCs w:val="28"/>
        </w:rPr>
        <w:t xml:space="preserve">e </w:t>
      </w:r>
    </w:p>
    <w:p w14:paraId="0000008F" w14:textId="77777777" w:rsidR="003F50CA" w:rsidRDefault="00F8617C">
      <w:pPr>
        <w:pStyle w:val="Normal1"/>
        <w:numPr>
          <w:ilvl w:val="0"/>
          <w:numId w:val="4"/>
        </w:numPr>
        <w:pBdr>
          <w:top w:val="nil"/>
          <w:left w:val="nil"/>
          <w:bottom w:val="nil"/>
          <w:right w:val="nil"/>
          <w:between w:val="nil"/>
        </w:pBdr>
        <w:rPr>
          <w:rFonts w:ascii="Noto Sans Symbols" w:eastAsia="Noto Sans Symbols" w:hAnsi="Noto Sans Symbols" w:cs="Noto Sans Symbols"/>
          <w:color w:val="000000"/>
          <w:sz w:val="28"/>
          <w:szCs w:val="28"/>
        </w:rPr>
      </w:pPr>
      <w:r>
        <w:rPr>
          <w:strike/>
          <w:color w:val="000000"/>
          <w:sz w:val="28"/>
          <w:szCs w:val="28"/>
          <w:highlight w:val="yellow"/>
        </w:rPr>
        <w:t xml:space="preserve">arrange for faculty to </w:t>
      </w:r>
      <w:r>
        <w:rPr>
          <w:sz w:val="28"/>
          <w:szCs w:val="28"/>
        </w:rPr>
        <w:t>S</w:t>
      </w:r>
      <w:r>
        <w:rPr>
          <w:color w:val="000000"/>
          <w:sz w:val="28"/>
          <w:szCs w:val="28"/>
        </w:rPr>
        <w:t xml:space="preserve">upervise the election. (Neither officers nor persons running for office shall supervise the election.) </w:t>
      </w:r>
    </w:p>
    <w:p w14:paraId="00000090" w14:textId="77777777" w:rsidR="003F50CA" w:rsidRDefault="003F50CA">
      <w:pPr>
        <w:pStyle w:val="Normal1"/>
        <w:pBdr>
          <w:top w:val="nil"/>
          <w:left w:val="nil"/>
          <w:bottom w:val="nil"/>
          <w:right w:val="nil"/>
          <w:between w:val="nil"/>
        </w:pBdr>
        <w:rPr>
          <w:sz w:val="28"/>
          <w:szCs w:val="28"/>
        </w:rPr>
      </w:pPr>
    </w:p>
    <w:p w14:paraId="00000091" w14:textId="7A06E021" w:rsidR="003F50CA" w:rsidRDefault="00F8617C">
      <w:pPr>
        <w:pStyle w:val="Normal1"/>
        <w:numPr>
          <w:ilvl w:val="0"/>
          <w:numId w:val="4"/>
        </w:numPr>
        <w:pBdr>
          <w:top w:val="nil"/>
          <w:left w:val="nil"/>
          <w:bottom w:val="nil"/>
          <w:right w:val="nil"/>
          <w:between w:val="nil"/>
        </w:pBdr>
        <w:rPr>
          <w:rFonts w:ascii="Noto Sans Symbols" w:eastAsia="Noto Sans Symbols" w:hAnsi="Noto Sans Symbols" w:cs="Noto Sans Symbols"/>
          <w:color w:val="000000"/>
          <w:sz w:val="28"/>
          <w:szCs w:val="28"/>
        </w:rPr>
      </w:pPr>
      <w:r>
        <w:rPr>
          <w:strike/>
          <w:color w:val="000000"/>
          <w:sz w:val="28"/>
          <w:szCs w:val="28"/>
          <w:highlight w:val="yellow"/>
        </w:rPr>
        <w:t>count the ballots</w:t>
      </w:r>
      <w:r>
        <w:rPr>
          <w:color w:val="000000"/>
          <w:sz w:val="28"/>
          <w:szCs w:val="28"/>
        </w:rPr>
        <w:t xml:space="preserve"> </w:t>
      </w:r>
      <w:r>
        <w:rPr>
          <w:sz w:val="28"/>
          <w:szCs w:val="28"/>
          <w:highlight w:val="yellow"/>
        </w:rPr>
        <w:t xml:space="preserve">Arrange for electronic balloting, gather the results </w:t>
      </w:r>
      <w:r>
        <w:rPr>
          <w:strike/>
          <w:sz w:val="28"/>
          <w:szCs w:val="28"/>
          <w:highlight w:val="yellow"/>
        </w:rPr>
        <w:t xml:space="preserve">from </w:t>
      </w:r>
      <w:r>
        <w:rPr>
          <w:color w:val="000000"/>
          <w:sz w:val="28"/>
          <w:szCs w:val="28"/>
        </w:rPr>
        <w:t>ASAP after the polls close, and submit the results to the Executive Committee for certification</w:t>
      </w:r>
      <w:r>
        <w:rPr>
          <w:color w:val="000000"/>
          <w:sz w:val="28"/>
          <w:szCs w:val="28"/>
          <w:highlight w:val="yellow"/>
        </w:rPr>
        <w:t xml:space="preserve"> of the votes. </w:t>
      </w:r>
      <w:r>
        <w:rPr>
          <w:strike/>
          <w:color w:val="000000"/>
          <w:sz w:val="28"/>
          <w:szCs w:val="28"/>
        </w:rPr>
        <w:t xml:space="preserve">by announcing the results </w:t>
      </w:r>
    </w:p>
    <w:p w14:paraId="00000092" w14:textId="77777777" w:rsidR="003F50CA" w:rsidRDefault="00F8617C">
      <w:pPr>
        <w:pStyle w:val="Normal1"/>
        <w:numPr>
          <w:ilvl w:val="0"/>
          <w:numId w:val="4"/>
        </w:numPr>
        <w:pBdr>
          <w:top w:val="nil"/>
          <w:left w:val="nil"/>
          <w:bottom w:val="nil"/>
          <w:right w:val="nil"/>
          <w:between w:val="nil"/>
        </w:pBdr>
        <w:rPr>
          <w:rFonts w:ascii="Noto Sans Symbols" w:eastAsia="Noto Sans Symbols" w:hAnsi="Noto Sans Symbols" w:cs="Noto Sans Symbols"/>
          <w:color w:val="000000"/>
          <w:sz w:val="28"/>
          <w:szCs w:val="28"/>
        </w:rPr>
      </w:pPr>
      <w:r>
        <w:rPr>
          <w:color w:val="000000"/>
          <w:sz w:val="28"/>
          <w:szCs w:val="28"/>
        </w:rPr>
        <w:t xml:space="preserve">keep </w:t>
      </w:r>
      <w:r>
        <w:rPr>
          <w:strike/>
          <w:color w:val="000000"/>
          <w:sz w:val="28"/>
          <w:szCs w:val="28"/>
          <w:highlight w:val="yellow"/>
        </w:rPr>
        <w:t xml:space="preserve">ballots </w:t>
      </w:r>
      <w:r>
        <w:rPr>
          <w:sz w:val="28"/>
          <w:szCs w:val="28"/>
        </w:rPr>
        <w:t xml:space="preserve">means of voting </w:t>
      </w:r>
      <w:r>
        <w:rPr>
          <w:color w:val="000000"/>
          <w:sz w:val="28"/>
          <w:szCs w:val="28"/>
        </w:rPr>
        <w:t xml:space="preserve">secure at all times. </w:t>
      </w:r>
    </w:p>
    <w:p w14:paraId="00000093" w14:textId="77777777" w:rsidR="003F50CA" w:rsidRDefault="003F50CA">
      <w:pPr>
        <w:pStyle w:val="Normal1"/>
        <w:pBdr>
          <w:top w:val="nil"/>
          <w:left w:val="nil"/>
          <w:bottom w:val="nil"/>
          <w:right w:val="nil"/>
          <w:between w:val="nil"/>
        </w:pBdr>
        <w:ind w:left="720"/>
        <w:rPr>
          <w:sz w:val="28"/>
          <w:szCs w:val="28"/>
        </w:rPr>
      </w:pPr>
    </w:p>
    <w:p w14:paraId="00000094" w14:textId="324A5800" w:rsidR="003F50CA" w:rsidRDefault="00F8617C">
      <w:pPr>
        <w:pStyle w:val="Normal1"/>
        <w:pBdr>
          <w:top w:val="nil"/>
          <w:left w:val="nil"/>
          <w:bottom w:val="nil"/>
          <w:right w:val="nil"/>
          <w:between w:val="nil"/>
        </w:pBdr>
        <w:rPr>
          <w:strike/>
          <w:color w:val="000000"/>
          <w:sz w:val="28"/>
          <w:szCs w:val="28"/>
          <w:highlight w:val="yellow"/>
        </w:rPr>
      </w:pPr>
      <w:r>
        <w:rPr>
          <w:b/>
          <w:color w:val="000000"/>
          <w:sz w:val="28"/>
          <w:szCs w:val="28"/>
        </w:rPr>
        <w:t>Campaigning</w:t>
      </w:r>
      <w:r>
        <w:rPr>
          <w:color w:val="000000"/>
          <w:sz w:val="28"/>
          <w:szCs w:val="28"/>
        </w:rPr>
        <w:br/>
      </w:r>
      <w:proofErr w:type="spellStart"/>
      <w:r>
        <w:rPr>
          <w:color w:val="000000"/>
          <w:sz w:val="28"/>
          <w:szCs w:val="28"/>
        </w:rPr>
        <w:t>Campaigning</w:t>
      </w:r>
      <w:proofErr w:type="spellEnd"/>
      <w:r>
        <w:rPr>
          <w:color w:val="000000"/>
          <w:sz w:val="28"/>
          <w:szCs w:val="28"/>
        </w:rPr>
        <w:t xml:space="preserve"> by and for candidates or other issues on the ballot is allowed as long as it is done at no cost to the college</w:t>
      </w:r>
      <w:r>
        <w:rPr>
          <w:sz w:val="28"/>
          <w:szCs w:val="28"/>
        </w:rPr>
        <w:t xml:space="preserve">. </w:t>
      </w:r>
      <w:r w:rsidRPr="00B23F47">
        <w:rPr>
          <w:sz w:val="28"/>
          <w:szCs w:val="28"/>
          <w:highlight w:val="cyan"/>
        </w:rPr>
        <w:t xml:space="preserve">This includes campaigning </w:t>
      </w:r>
      <w:r w:rsidR="00B23F47">
        <w:rPr>
          <w:sz w:val="28"/>
          <w:szCs w:val="28"/>
          <w:highlight w:val="cyan"/>
        </w:rPr>
        <w:t xml:space="preserve">or soliciting </w:t>
      </w:r>
      <w:r w:rsidRPr="00B23F47">
        <w:rPr>
          <w:sz w:val="28"/>
          <w:szCs w:val="28"/>
          <w:highlight w:val="cyan"/>
        </w:rPr>
        <w:t>on the Academic Senate-managed email listservs (</w:t>
      </w:r>
      <w:proofErr w:type="gramStart"/>
      <w:r w:rsidRPr="00B23F47">
        <w:rPr>
          <w:sz w:val="28"/>
          <w:szCs w:val="28"/>
          <w:highlight w:val="cyan"/>
        </w:rPr>
        <w:t>e.g.</w:t>
      </w:r>
      <w:proofErr w:type="gramEnd"/>
      <w:r w:rsidRPr="00B23F47">
        <w:rPr>
          <w:sz w:val="28"/>
          <w:szCs w:val="28"/>
          <w:highlight w:val="cyan"/>
        </w:rPr>
        <w:t xml:space="preserve"> the all-faculty listserv and the part-time listserv). Any information about the elections may only be put out on the listservs at the direction of the NEC (Nominations and Elections Committee) and not by the individual candidate. </w:t>
      </w:r>
      <w:r w:rsidRPr="00B23F47">
        <w:rPr>
          <w:strike/>
          <w:color w:val="000000"/>
          <w:sz w:val="28"/>
          <w:szCs w:val="28"/>
          <w:highlight w:val="cyan"/>
        </w:rPr>
        <w:t>and there is no campaigning at the election site on election days.</w:t>
      </w:r>
    </w:p>
    <w:p w14:paraId="00000095" w14:textId="77777777" w:rsidR="003F50CA" w:rsidRDefault="00F8617C">
      <w:pPr>
        <w:pStyle w:val="Normal1"/>
        <w:pBdr>
          <w:top w:val="nil"/>
          <w:left w:val="nil"/>
          <w:bottom w:val="nil"/>
          <w:right w:val="nil"/>
          <w:between w:val="nil"/>
        </w:pBdr>
        <w:rPr>
          <w:color w:val="000000"/>
          <w:sz w:val="28"/>
          <w:szCs w:val="28"/>
          <w:highlight w:val="yellow"/>
        </w:rPr>
      </w:pPr>
      <w:r>
        <w:rPr>
          <w:color w:val="000000"/>
          <w:sz w:val="28"/>
          <w:szCs w:val="28"/>
          <w:highlight w:val="yellow"/>
        </w:rPr>
        <w:lastRenderedPageBreak/>
        <w:br/>
      </w:r>
      <w:r>
        <w:rPr>
          <w:color w:val="000000"/>
          <w:sz w:val="28"/>
          <w:szCs w:val="28"/>
        </w:rPr>
        <w:t>Faculty supervising the election may not campaign, make recommendations, or advocate for any individual or issues on the ballot.</w:t>
      </w:r>
      <w:r>
        <w:rPr>
          <w:color w:val="000000"/>
          <w:sz w:val="28"/>
          <w:szCs w:val="28"/>
          <w:highlight w:val="yellow"/>
        </w:rPr>
        <w:t xml:space="preserve"> </w:t>
      </w:r>
      <w:r>
        <w:rPr>
          <w:strike/>
          <w:color w:val="000000"/>
          <w:sz w:val="28"/>
          <w:szCs w:val="28"/>
          <w:highlight w:val="yellow"/>
        </w:rPr>
        <w:t>Election supervisors can provide faculty an information sheet (available at the poll) should they have questions.</w:t>
      </w:r>
      <w:r>
        <w:rPr>
          <w:color w:val="000000"/>
          <w:sz w:val="28"/>
          <w:szCs w:val="28"/>
          <w:highlight w:val="yellow"/>
        </w:rPr>
        <w:t xml:space="preserve"> </w:t>
      </w:r>
    </w:p>
    <w:p w14:paraId="00000096" w14:textId="77777777" w:rsidR="003F50CA" w:rsidRDefault="003F50CA">
      <w:pPr>
        <w:pStyle w:val="Normal1"/>
        <w:pBdr>
          <w:top w:val="nil"/>
          <w:left w:val="nil"/>
          <w:bottom w:val="nil"/>
          <w:right w:val="nil"/>
          <w:between w:val="nil"/>
        </w:pBdr>
        <w:ind w:left="720"/>
      </w:pPr>
    </w:p>
    <w:p w14:paraId="00000097" w14:textId="77777777" w:rsidR="003F50CA" w:rsidRDefault="00F8617C">
      <w:pPr>
        <w:pStyle w:val="Normal1"/>
        <w:pBdr>
          <w:top w:val="nil"/>
          <w:left w:val="nil"/>
          <w:bottom w:val="nil"/>
          <w:right w:val="nil"/>
          <w:between w:val="nil"/>
        </w:pBdr>
        <w:rPr>
          <w:sz w:val="28"/>
          <w:szCs w:val="28"/>
          <w:highlight w:val="cyan"/>
        </w:rPr>
      </w:pPr>
      <w:r>
        <w:rPr>
          <w:sz w:val="28"/>
          <w:szCs w:val="28"/>
          <w:highlight w:val="cyan"/>
        </w:rPr>
        <w:t>Any violation of Code of Conduct by a candidate, as stated in the By-laws, will result in immediate disqualification from holding office for the current term.</w:t>
      </w:r>
    </w:p>
    <w:p w14:paraId="00000098" w14:textId="77777777" w:rsidR="003F50CA" w:rsidRDefault="003F50CA">
      <w:pPr>
        <w:pStyle w:val="Normal1"/>
        <w:pBdr>
          <w:top w:val="nil"/>
          <w:left w:val="nil"/>
          <w:bottom w:val="nil"/>
          <w:right w:val="nil"/>
          <w:between w:val="nil"/>
        </w:pBdr>
        <w:ind w:left="720"/>
      </w:pPr>
    </w:p>
    <w:p w14:paraId="00000099" w14:textId="77777777" w:rsidR="003F50CA" w:rsidRDefault="00F8617C">
      <w:pPr>
        <w:pStyle w:val="Normal1"/>
        <w:pBdr>
          <w:top w:val="nil"/>
          <w:left w:val="nil"/>
          <w:bottom w:val="nil"/>
          <w:right w:val="nil"/>
          <w:between w:val="nil"/>
        </w:pBdr>
        <w:rPr>
          <w:strike/>
          <w:color w:val="000000"/>
          <w:sz w:val="28"/>
          <w:szCs w:val="28"/>
          <w:highlight w:val="yellow"/>
        </w:rPr>
      </w:pPr>
      <w:r>
        <w:rPr>
          <w:color w:val="000000"/>
          <w:sz w:val="28"/>
          <w:szCs w:val="28"/>
          <w:u w:val="single"/>
        </w:rPr>
        <w:t>Election dates</w:t>
      </w:r>
      <w:r>
        <w:rPr>
          <w:color w:val="000000"/>
          <w:sz w:val="28"/>
          <w:szCs w:val="28"/>
        </w:rPr>
        <w:br/>
        <w:t>Election of Officers and At-Large Part-Time Senators</w:t>
      </w:r>
      <w:r>
        <w:rPr>
          <w:sz w:val="28"/>
          <w:szCs w:val="28"/>
        </w:rPr>
        <w:t xml:space="preserve"> </w:t>
      </w:r>
      <w:r>
        <w:rPr>
          <w:color w:val="000000"/>
          <w:sz w:val="28"/>
          <w:szCs w:val="28"/>
        </w:rPr>
        <w:t xml:space="preserve">shall occur </w:t>
      </w:r>
      <w:r>
        <w:rPr>
          <w:color w:val="000000"/>
          <w:sz w:val="28"/>
          <w:szCs w:val="28"/>
          <w:highlight w:val="yellow"/>
        </w:rPr>
        <w:t>sometime in M</w:t>
      </w:r>
      <w:r>
        <w:rPr>
          <w:sz w:val="28"/>
          <w:szCs w:val="28"/>
          <w:highlight w:val="yellow"/>
        </w:rPr>
        <w:t>ay to June. In the event that a recall election is called for, it will be held as needed.</w:t>
      </w:r>
      <w:r>
        <w:rPr>
          <w:sz w:val="28"/>
          <w:szCs w:val="28"/>
        </w:rPr>
        <w:t xml:space="preserve">   </w:t>
      </w:r>
      <w:r>
        <w:rPr>
          <w:sz w:val="28"/>
          <w:szCs w:val="28"/>
          <w:highlight w:val="cyan"/>
        </w:rPr>
        <w:t>Elections for office, and for recall from office shall be held electronically.  Only faculty not running for office may supervise elections.</w:t>
      </w:r>
      <w:r>
        <w:rPr>
          <w:sz w:val="28"/>
          <w:szCs w:val="28"/>
        </w:rPr>
        <w:t xml:space="preserve"> </w:t>
      </w:r>
      <w:r>
        <w:rPr>
          <w:strike/>
          <w:color w:val="000000"/>
          <w:sz w:val="28"/>
          <w:szCs w:val="28"/>
          <w:highlight w:val="yellow"/>
        </w:rPr>
        <w:t xml:space="preserve">An election poll shall be open and supervised </w:t>
      </w:r>
    </w:p>
    <w:p w14:paraId="0000009A" w14:textId="77777777" w:rsidR="003F50CA" w:rsidRDefault="00F8617C">
      <w:pPr>
        <w:pStyle w:val="Normal1"/>
        <w:pBdr>
          <w:top w:val="nil"/>
          <w:left w:val="nil"/>
          <w:bottom w:val="nil"/>
          <w:right w:val="nil"/>
          <w:between w:val="nil"/>
        </w:pBdr>
        <w:rPr>
          <w:color w:val="000000"/>
          <w:sz w:val="28"/>
          <w:szCs w:val="28"/>
          <w:highlight w:val="yellow"/>
        </w:rPr>
      </w:pPr>
      <w:r>
        <w:rPr>
          <w:strike/>
          <w:color w:val="000000"/>
          <w:sz w:val="28"/>
          <w:szCs w:val="28"/>
          <w:highlight w:val="yellow"/>
        </w:rPr>
        <w:t>each day.</w:t>
      </w:r>
      <w:r>
        <w:rPr>
          <w:color w:val="000000"/>
          <w:sz w:val="28"/>
          <w:szCs w:val="28"/>
          <w:highlight w:val="yellow"/>
        </w:rPr>
        <w:t xml:space="preserve"> </w:t>
      </w:r>
      <w:r>
        <w:rPr>
          <w:strike/>
          <w:color w:val="000000"/>
          <w:sz w:val="28"/>
          <w:szCs w:val="28"/>
          <w:highlight w:val="yellow"/>
        </w:rPr>
        <w:t>Only faculty not running for office may supervise elections.</w:t>
      </w:r>
      <w:r>
        <w:rPr>
          <w:color w:val="000000"/>
          <w:sz w:val="28"/>
          <w:szCs w:val="28"/>
          <w:highlight w:val="yellow"/>
        </w:rPr>
        <w:t xml:space="preserve"> </w:t>
      </w:r>
    </w:p>
    <w:p w14:paraId="0000009B" w14:textId="77777777" w:rsidR="003F50CA" w:rsidRDefault="003F50CA">
      <w:pPr>
        <w:pStyle w:val="Normal1"/>
        <w:pBdr>
          <w:top w:val="nil"/>
          <w:left w:val="nil"/>
          <w:bottom w:val="nil"/>
          <w:right w:val="nil"/>
          <w:between w:val="nil"/>
        </w:pBdr>
        <w:ind w:left="720"/>
      </w:pPr>
    </w:p>
    <w:p w14:paraId="0000009C" w14:textId="77777777" w:rsidR="003F50CA" w:rsidRDefault="00F8617C">
      <w:pPr>
        <w:pStyle w:val="Normal1"/>
        <w:pBdr>
          <w:top w:val="nil"/>
          <w:left w:val="nil"/>
          <w:bottom w:val="nil"/>
          <w:right w:val="nil"/>
          <w:between w:val="nil"/>
        </w:pBdr>
        <w:rPr>
          <w:color w:val="000000"/>
          <w:sz w:val="28"/>
          <w:szCs w:val="28"/>
          <w:u w:val="single"/>
        </w:rPr>
      </w:pPr>
      <w:r>
        <w:rPr>
          <w:strike/>
          <w:color w:val="000000"/>
          <w:sz w:val="28"/>
          <w:szCs w:val="28"/>
          <w:highlight w:val="yellow"/>
          <w:u w:val="single"/>
        </w:rPr>
        <w:t xml:space="preserve">Installation </w:t>
      </w:r>
      <w:r>
        <w:rPr>
          <w:color w:val="000000"/>
          <w:sz w:val="28"/>
          <w:szCs w:val="28"/>
          <w:highlight w:val="yellow"/>
          <w:u w:val="single"/>
        </w:rPr>
        <w:t xml:space="preserve">Introduction </w:t>
      </w:r>
      <w:r>
        <w:rPr>
          <w:color w:val="000000"/>
          <w:sz w:val="28"/>
          <w:szCs w:val="28"/>
          <w:u w:val="single"/>
        </w:rPr>
        <w:t xml:space="preserve">of Officers </w:t>
      </w:r>
    </w:p>
    <w:p w14:paraId="0000009D"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 xml:space="preserve">The </w:t>
      </w:r>
      <w:r>
        <w:rPr>
          <w:strike/>
          <w:color w:val="000000"/>
          <w:sz w:val="28"/>
          <w:szCs w:val="28"/>
          <w:highlight w:val="yellow"/>
        </w:rPr>
        <w:t xml:space="preserve">installation </w:t>
      </w:r>
      <w:r>
        <w:rPr>
          <w:color w:val="000000"/>
          <w:sz w:val="28"/>
          <w:szCs w:val="28"/>
          <w:highlight w:val="yellow"/>
        </w:rPr>
        <w:t xml:space="preserve">introduction </w:t>
      </w:r>
      <w:r>
        <w:rPr>
          <w:color w:val="000000"/>
          <w:sz w:val="28"/>
          <w:szCs w:val="28"/>
        </w:rPr>
        <w:t>of new</w:t>
      </w:r>
      <w:r>
        <w:rPr>
          <w:sz w:val="28"/>
          <w:szCs w:val="28"/>
        </w:rPr>
        <w:t xml:space="preserve">ly elected </w:t>
      </w:r>
      <w:r>
        <w:rPr>
          <w:color w:val="000000"/>
          <w:sz w:val="28"/>
          <w:szCs w:val="28"/>
        </w:rPr>
        <w:t>Officers and At</w:t>
      </w:r>
      <w:r>
        <w:rPr>
          <w:sz w:val="28"/>
          <w:szCs w:val="28"/>
        </w:rPr>
        <w:t>-Large Part-Time Senator</w:t>
      </w:r>
      <w:r>
        <w:rPr>
          <w:color w:val="000000"/>
          <w:sz w:val="28"/>
          <w:szCs w:val="28"/>
        </w:rPr>
        <w:t xml:space="preserve"> </w:t>
      </w:r>
      <w:r>
        <w:rPr>
          <w:strike/>
          <w:color w:val="000000"/>
          <w:sz w:val="28"/>
          <w:szCs w:val="28"/>
          <w:highlight w:val="yellow"/>
        </w:rPr>
        <w:t xml:space="preserve">shall occur by way of introduction </w:t>
      </w:r>
      <w:r>
        <w:rPr>
          <w:color w:val="000000"/>
          <w:sz w:val="28"/>
          <w:szCs w:val="28"/>
        </w:rPr>
        <w:t xml:space="preserve">to the Executive Committee </w:t>
      </w:r>
      <w:r>
        <w:rPr>
          <w:color w:val="000000"/>
          <w:sz w:val="28"/>
          <w:szCs w:val="28"/>
          <w:highlight w:val="yellow"/>
        </w:rPr>
        <w:t>shall occur</w:t>
      </w:r>
      <w:r>
        <w:rPr>
          <w:color w:val="000000"/>
          <w:sz w:val="28"/>
          <w:szCs w:val="28"/>
        </w:rPr>
        <w:t xml:space="preserve"> at the last meeting of spring quarter.</w:t>
      </w:r>
    </w:p>
    <w:p w14:paraId="0000009E" w14:textId="77777777" w:rsidR="003F50CA" w:rsidRDefault="003F50CA">
      <w:pPr>
        <w:pStyle w:val="Normal1"/>
        <w:pBdr>
          <w:top w:val="nil"/>
          <w:left w:val="nil"/>
          <w:bottom w:val="nil"/>
          <w:right w:val="nil"/>
          <w:between w:val="nil"/>
        </w:pBdr>
        <w:ind w:left="720"/>
      </w:pPr>
    </w:p>
    <w:p w14:paraId="0000009F" w14:textId="77777777" w:rsidR="003F50CA" w:rsidRDefault="00F8617C">
      <w:pPr>
        <w:pStyle w:val="Normal1"/>
        <w:pBdr>
          <w:top w:val="nil"/>
          <w:left w:val="nil"/>
          <w:bottom w:val="nil"/>
          <w:right w:val="nil"/>
          <w:between w:val="nil"/>
        </w:pBdr>
        <w:rPr>
          <w:color w:val="002060"/>
          <w:sz w:val="28"/>
          <w:szCs w:val="28"/>
          <w:highlight w:val="yellow"/>
        </w:rPr>
      </w:pPr>
      <w:r>
        <w:rPr>
          <w:sz w:val="28"/>
          <w:szCs w:val="28"/>
          <w:highlight w:val="yellow"/>
          <w:u w:val="single"/>
        </w:rPr>
        <w:t xml:space="preserve">Removal </w:t>
      </w:r>
      <w:proofErr w:type="gramStart"/>
      <w:r>
        <w:rPr>
          <w:sz w:val="28"/>
          <w:szCs w:val="28"/>
          <w:highlight w:val="yellow"/>
          <w:u w:val="single"/>
        </w:rPr>
        <w:t>From</w:t>
      </w:r>
      <w:proofErr w:type="gramEnd"/>
      <w:r>
        <w:rPr>
          <w:sz w:val="28"/>
          <w:szCs w:val="28"/>
          <w:highlight w:val="yellow"/>
          <w:u w:val="single"/>
        </w:rPr>
        <w:t xml:space="preserve"> Office </w:t>
      </w:r>
      <w:r>
        <w:rPr>
          <w:sz w:val="28"/>
          <w:szCs w:val="28"/>
          <w:highlight w:val="yellow"/>
          <w:u w:val="single"/>
        </w:rPr>
        <w:br/>
      </w:r>
      <w:r>
        <w:rPr>
          <w:color w:val="002060"/>
          <w:sz w:val="28"/>
          <w:szCs w:val="28"/>
          <w:highlight w:val="yellow"/>
        </w:rPr>
        <w:t>Recall of an Academic Senate Officer or any Senator of the Executive Committee</w:t>
      </w:r>
      <w:r>
        <w:rPr>
          <w:color w:val="002060"/>
          <w:sz w:val="28"/>
          <w:szCs w:val="28"/>
          <w:highlight w:val="yellow"/>
        </w:rPr>
        <w:br/>
      </w:r>
    </w:p>
    <w:p w14:paraId="000000A0"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A proposal to recall an Academic Senate Officer or any Senator of the Executive Committee must be in the form of a resolution from a Senator.</w:t>
      </w:r>
    </w:p>
    <w:p w14:paraId="000000A1"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The resolution must include a signature of support from 1/3 of the members of the Executive Committee eligible to vote.</w:t>
      </w:r>
    </w:p>
    <w:p w14:paraId="000000A2"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 xml:space="preserve">Upon receipt of the recall resolution, the </w:t>
      </w:r>
      <w:proofErr w:type="gramStart"/>
      <w:r>
        <w:rPr>
          <w:color w:val="002060"/>
          <w:sz w:val="28"/>
          <w:szCs w:val="28"/>
          <w:highlight w:val="yellow"/>
        </w:rPr>
        <w:t>President  shall</w:t>
      </w:r>
      <w:proofErr w:type="gramEnd"/>
      <w:r>
        <w:rPr>
          <w:color w:val="002060"/>
          <w:sz w:val="28"/>
          <w:szCs w:val="28"/>
          <w:highlight w:val="yellow"/>
        </w:rPr>
        <w:t xml:space="preserve"> distribute ballots on the recall to each eligible voting member within 15 days of receiving the resolution requesting removal.</w:t>
      </w:r>
    </w:p>
    <w:p w14:paraId="000000A3"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Ballots must be returned within 30 days from the day the ballots were distributed. The recall shall be approved if 2/3 of eligible voting members vote in favor of it.</w:t>
      </w:r>
    </w:p>
    <w:p w14:paraId="000000A4" w14:textId="77777777" w:rsidR="003F50CA" w:rsidRDefault="00F8617C">
      <w:pPr>
        <w:pStyle w:val="Normal1"/>
        <w:numPr>
          <w:ilvl w:val="0"/>
          <w:numId w:val="5"/>
        </w:numPr>
        <w:pBdr>
          <w:top w:val="nil"/>
          <w:left w:val="nil"/>
          <w:bottom w:val="nil"/>
          <w:right w:val="nil"/>
          <w:between w:val="nil"/>
        </w:pBdr>
        <w:ind w:left="0" w:firstLine="0"/>
        <w:rPr>
          <w:color w:val="002060"/>
          <w:sz w:val="28"/>
          <w:szCs w:val="28"/>
          <w:highlight w:val="yellow"/>
        </w:rPr>
      </w:pPr>
      <w:r>
        <w:rPr>
          <w:color w:val="002060"/>
          <w:sz w:val="28"/>
          <w:szCs w:val="28"/>
          <w:highlight w:val="yellow"/>
        </w:rPr>
        <w:t>If the recall is approved, then the vacancy may be filled in accordance with the</w:t>
      </w:r>
      <w:r>
        <w:rPr>
          <w:color w:val="002060"/>
          <w:sz w:val="28"/>
          <w:szCs w:val="28"/>
        </w:rPr>
        <w:t xml:space="preserve"> </w:t>
      </w:r>
      <w:r>
        <w:rPr>
          <w:color w:val="002060"/>
          <w:sz w:val="28"/>
          <w:szCs w:val="28"/>
          <w:highlight w:val="cyan"/>
        </w:rPr>
        <w:t>section IV of Constitution</w:t>
      </w:r>
      <w:r>
        <w:rPr>
          <w:color w:val="002060"/>
          <w:sz w:val="28"/>
          <w:szCs w:val="28"/>
        </w:rPr>
        <w:t>.</w:t>
      </w:r>
    </w:p>
    <w:p w14:paraId="000000A5" w14:textId="77777777" w:rsidR="003F50CA" w:rsidRDefault="003F50CA">
      <w:pPr>
        <w:pStyle w:val="Normal1"/>
        <w:pBdr>
          <w:top w:val="nil"/>
          <w:left w:val="nil"/>
          <w:bottom w:val="nil"/>
          <w:right w:val="nil"/>
          <w:between w:val="nil"/>
        </w:pBdr>
        <w:rPr>
          <w:sz w:val="28"/>
          <w:szCs w:val="28"/>
          <w:u w:val="single"/>
        </w:rPr>
      </w:pPr>
    </w:p>
    <w:p w14:paraId="000000A6" w14:textId="77777777" w:rsidR="003F50CA" w:rsidRDefault="003F50CA">
      <w:pPr>
        <w:pStyle w:val="Normal1"/>
        <w:pBdr>
          <w:top w:val="nil"/>
          <w:left w:val="nil"/>
          <w:bottom w:val="nil"/>
          <w:right w:val="nil"/>
          <w:between w:val="nil"/>
        </w:pBdr>
        <w:ind w:left="720"/>
      </w:pPr>
    </w:p>
    <w:p w14:paraId="000000A7" w14:textId="77777777" w:rsidR="003F50CA" w:rsidRDefault="00F8617C">
      <w:pPr>
        <w:pStyle w:val="Normal1"/>
        <w:pBdr>
          <w:top w:val="nil"/>
          <w:left w:val="nil"/>
          <w:bottom w:val="nil"/>
          <w:right w:val="nil"/>
          <w:between w:val="nil"/>
        </w:pBdr>
        <w:ind w:left="720" w:hanging="720"/>
        <w:rPr>
          <w:color w:val="000000"/>
          <w:sz w:val="36"/>
          <w:szCs w:val="36"/>
          <w:highlight w:val="cyan"/>
        </w:rPr>
      </w:pPr>
      <w:r>
        <w:rPr>
          <w:rFonts w:ascii="Times" w:eastAsia="Times" w:hAnsi="Times" w:cs="Times"/>
          <w:b/>
          <w:color w:val="000000"/>
          <w:sz w:val="36"/>
          <w:szCs w:val="36"/>
        </w:rPr>
        <w:t>By-law VIII. COMMITTEES</w:t>
      </w:r>
      <w:r>
        <w:rPr>
          <w:rFonts w:ascii="Times" w:eastAsia="Times" w:hAnsi="Times" w:cs="Times"/>
          <w:b/>
          <w:sz w:val="36"/>
          <w:szCs w:val="36"/>
        </w:rPr>
        <w:t xml:space="preserve">: </w:t>
      </w:r>
      <w:r>
        <w:rPr>
          <w:color w:val="000000"/>
          <w:sz w:val="36"/>
          <w:szCs w:val="36"/>
          <w:highlight w:val="cyan"/>
        </w:rPr>
        <w:t>Academic Senate sub-committee, ad-hoc committees, task teams</w:t>
      </w:r>
      <w:r>
        <w:rPr>
          <w:sz w:val="36"/>
          <w:szCs w:val="36"/>
          <w:highlight w:val="cyan"/>
        </w:rPr>
        <w:t xml:space="preserve">, </w:t>
      </w:r>
      <w:r>
        <w:rPr>
          <w:color w:val="000000"/>
          <w:sz w:val="36"/>
          <w:szCs w:val="36"/>
          <w:highlight w:val="cyan"/>
        </w:rPr>
        <w:t>Campus Decision making teams</w:t>
      </w:r>
    </w:p>
    <w:p w14:paraId="000000A8" w14:textId="77777777" w:rsidR="003F50CA" w:rsidRDefault="00F8617C">
      <w:pPr>
        <w:pStyle w:val="Normal1"/>
        <w:pBdr>
          <w:top w:val="nil"/>
          <w:left w:val="nil"/>
          <w:bottom w:val="nil"/>
          <w:right w:val="nil"/>
          <w:between w:val="nil"/>
        </w:pBdr>
        <w:rPr>
          <w:color w:val="000000"/>
          <w:sz w:val="28"/>
          <w:szCs w:val="28"/>
        </w:rPr>
      </w:pPr>
      <w:r>
        <w:rPr>
          <w:color w:val="000000"/>
        </w:rPr>
        <w:br/>
      </w:r>
      <w:r>
        <w:rPr>
          <w:color w:val="000000"/>
          <w:sz w:val="28"/>
          <w:szCs w:val="28"/>
        </w:rPr>
        <w:t xml:space="preserve">Decision making at De Anza is done via </w:t>
      </w:r>
      <w:r>
        <w:rPr>
          <w:strike/>
          <w:color w:val="000000"/>
          <w:sz w:val="28"/>
          <w:szCs w:val="28"/>
          <w:highlight w:val="yellow"/>
        </w:rPr>
        <w:t xml:space="preserve">four (4) </w:t>
      </w:r>
      <w:r>
        <w:rPr>
          <w:color w:val="000000"/>
          <w:sz w:val="28"/>
          <w:szCs w:val="28"/>
          <w:highlight w:val="yellow"/>
        </w:rPr>
        <w:t xml:space="preserve">(3) </w:t>
      </w:r>
      <w:r>
        <w:rPr>
          <w:color w:val="000000"/>
          <w:sz w:val="28"/>
          <w:szCs w:val="28"/>
        </w:rPr>
        <w:t>Planning and Budgeting Teams</w:t>
      </w:r>
      <w:r>
        <w:rPr>
          <w:sz w:val="28"/>
          <w:szCs w:val="28"/>
        </w:rPr>
        <w:t xml:space="preserve"> </w:t>
      </w:r>
      <w:r>
        <w:rPr>
          <w:strike/>
          <w:color w:val="000000"/>
          <w:sz w:val="28"/>
          <w:szCs w:val="28"/>
          <w:highlight w:val="yellow"/>
        </w:rPr>
        <w:t xml:space="preserve">a Campus Budget team, </w:t>
      </w:r>
      <w:r>
        <w:rPr>
          <w:color w:val="000000"/>
          <w:sz w:val="28"/>
          <w:szCs w:val="28"/>
        </w:rPr>
        <w:t xml:space="preserve">and </w:t>
      </w:r>
      <w:r>
        <w:rPr>
          <w:strike/>
          <w:color w:val="000000"/>
          <w:sz w:val="28"/>
          <w:szCs w:val="28"/>
          <w:highlight w:val="yellow"/>
        </w:rPr>
        <w:t>a</w:t>
      </w:r>
      <w:r>
        <w:rPr>
          <w:color w:val="000000"/>
          <w:sz w:val="28"/>
          <w:szCs w:val="28"/>
        </w:rPr>
        <w:t xml:space="preserve"> College Council. The Academic Senate appoints a co-chair (these are </w:t>
      </w:r>
      <w:proofErr w:type="gramStart"/>
      <w:r>
        <w:rPr>
          <w:color w:val="000000"/>
          <w:sz w:val="28"/>
          <w:szCs w:val="28"/>
        </w:rPr>
        <w:t>two year</w:t>
      </w:r>
      <w:proofErr w:type="gramEnd"/>
      <w:r>
        <w:rPr>
          <w:color w:val="000000"/>
          <w:sz w:val="28"/>
          <w:szCs w:val="28"/>
        </w:rPr>
        <w:t xml:space="preserve"> terms) to the following decision making teams: </w:t>
      </w:r>
    </w:p>
    <w:p w14:paraId="000000A9" w14:textId="77777777" w:rsidR="003F50CA" w:rsidRDefault="003F50CA">
      <w:pPr>
        <w:pStyle w:val="Normal1"/>
        <w:pBdr>
          <w:top w:val="nil"/>
          <w:left w:val="nil"/>
          <w:bottom w:val="nil"/>
          <w:right w:val="nil"/>
          <w:between w:val="nil"/>
        </w:pBdr>
        <w:ind w:left="810"/>
        <w:rPr>
          <w:sz w:val="28"/>
          <w:szCs w:val="28"/>
        </w:rPr>
      </w:pPr>
    </w:p>
    <w:p w14:paraId="000000AA" w14:textId="77777777" w:rsidR="003F50CA" w:rsidRDefault="00F8617C">
      <w:pPr>
        <w:pStyle w:val="Normal1"/>
        <w:numPr>
          <w:ilvl w:val="0"/>
          <w:numId w:val="15"/>
        </w:numPr>
        <w:pBdr>
          <w:top w:val="nil"/>
          <w:left w:val="nil"/>
          <w:bottom w:val="nil"/>
          <w:right w:val="nil"/>
          <w:between w:val="nil"/>
        </w:pBdr>
        <w:rPr>
          <w:color w:val="000000"/>
          <w:sz w:val="28"/>
          <w:szCs w:val="28"/>
        </w:rPr>
      </w:pPr>
      <w:r>
        <w:rPr>
          <w:color w:val="000000"/>
          <w:sz w:val="28"/>
          <w:szCs w:val="28"/>
        </w:rPr>
        <w:t xml:space="preserve">Instructional Planning and Budgeting Team </w:t>
      </w:r>
    </w:p>
    <w:p w14:paraId="000000AB" w14:textId="77777777" w:rsidR="003F50CA" w:rsidRDefault="00DC0AFE" w:rsidP="689AA745">
      <w:pPr>
        <w:pStyle w:val="Normal1"/>
        <w:numPr>
          <w:ilvl w:val="0"/>
          <w:numId w:val="15"/>
        </w:numPr>
        <w:pBdr>
          <w:top w:val="nil"/>
          <w:left w:val="nil"/>
          <w:bottom w:val="nil"/>
          <w:right w:val="nil"/>
          <w:between w:val="nil"/>
        </w:pBdr>
        <w:rPr>
          <w:color w:val="000000"/>
          <w:sz w:val="28"/>
          <w:szCs w:val="28"/>
        </w:rPr>
      </w:pPr>
      <w:sdt>
        <w:sdtPr>
          <w:tag w:val="goog_rdk_23"/>
          <w:id w:val="1663117650"/>
          <w:placeholder>
            <w:docPart w:val="DefaultPlaceholder_1081868574"/>
          </w:placeholder>
        </w:sdtPr>
        <w:sdtEndPr/>
        <w:sdtContent/>
      </w:sdt>
      <w:sdt>
        <w:sdtPr>
          <w:tag w:val="goog_rdk_33"/>
          <w:id w:val="1324743532"/>
          <w:placeholder>
            <w:docPart w:val="DefaultPlaceholder_1081868574"/>
          </w:placeholder>
          <w:showingPlcHdr/>
        </w:sdtPr>
        <w:sdtEndPr/>
        <w:sdtContent/>
      </w:sdt>
      <w:r w:rsidR="00F8617C" w:rsidRPr="689AA745">
        <w:rPr>
          <w:color w:val="000000"/>
          <w:sz w:val="28"/>
          <w:szCs w:val="28"/>
        </w:rPr>
        <w:t xml:space="preserve">Student Services Planning and Budgeting Team </w:t>
      </w:r>
    </w:p>
    <w:p w14:paraId="000000AC" w14:textId="77777777" w:rsidR="003F50CA" w:rsidRDefault="00F8617C" w:rsidP="689AA745">
      <w:pPr>
        <w:pStyle w:val="Normal1"/>
        <w:numPr>
          <w:ilvl w:val="0"/>
          <w:numId w:val="15"/>
        </w:numPr>
        <w:pBdr>
          <w:top w:val="nil"/>
          <w:left w:val="nil"/>
          <w:bottom w:val="nil"/>
          <w:right w:val="nil"/>
          <w:between w:val="nil"/>
        </w:pBdr>
        <w:rPr>
          <w:color w:val="000000"/>
          <w:sz w:val="28"/>
          <w:szCs w:val="28"/>
        </w:rPr>
      </w:pPr>
      <w:r w:rsidRPr="689AA745">
        <w:rPr>
          <w:strike/>
          <w:color w:val="000000"/>
          <w:sz w:val="28"/>
          <w:szCs w:val="28"/>
          <w:highlight w:val="yellow"/>
        </w:rPr>
        <w:t>Workforce</w:t>
      </w:r>
      <w:r w:rsidRPr="689AA745">
        <w:rPr>
          <w:color w:val="000000"/>
          <w:sz w:val="28"/>
          <w:szCs w:val="28"/>
        </w:rPr>
        <w:t xml:space="preserve"> </w:t>
      </w:r>
      <w:r w:rsidRPr="689AA745">
        <w:rPr>
          <w:color w:val="000000"/>
          <w:sz w:val="28"/>
          <w:szCs w:val="28"/>
          <w:highlight w:val="yellow"/>
        </w:rPr>
        <w:t xml:space="preserve">Administrative Services </w:t>
      </w:r>
      <w:r w:rsidRPr="689AA745">
        <w:rPr>
          <w:color w:val="000000"/>
          <w:sz w:val="28"/>
          <w:szCs w:val="28"/>
        </w:rPr>
        <w:t xml:space="preserve">Planning and Budgeting Team </w:t>
      </w:r>
    </w:p>
    <w:p w14:paraId="000000AD" w14:textId="77777777" w:rsidR="003F50CA" w:rsidRDefault="003F50CA">
      <w:pPr>
        <w:pStyle w:val="Normal1"/>
        <w:pBdr>
          <w:top w:val="nil"/>
          <w:left w:val="nil"/>
          <w:bottom w:val="nil"/>
          <w:right w:val="nil"/>
          <w:between w:val="nil"/>
        </w:pBdr>
        <w:rPr>
          <w:sz w:val="28"/>
          <w:szCs w:val="28"/>
        </w:rPr>
      </w:pPr>
    </w:p>
    <w:p w14:paraId="000000AE"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 xml:space="preserve">The President of the Academic Senate serves as co-chair </w:t>
      </w:r>
      <w:r>
        <w:rPr>
          <w:sz w:val="28"/>
          <w:szCs w:val="28"/>
        </w:rPr>
        <w:t>of the College</w:t>
      </w:r>
      <w:r>
        <w:rPr>
          <w:color w:val="000000"/>
          <w:sz w:val="28"/>
          <w:szCs w:val="28"/>
        </w:rPr>
        <w:t xml:space="preserve"> Council. </w:t>
      </w:r>
    </w:p>
    <w:p w14:paraId="000000AF" w14:textId="77777777" w:rsidR="003F50CA" w:rsidRDefault="00F8617C">
      <w:pPr>
        <w:pStyle w:val="Normal1"/>
        <w:pBdr>
          <w:top w:val="nil"/>
          <w:left w:val="nil"/>
          <w:bottom w:val="nil"/>
          <w:right w:val="nil"/>
          <w:between w:val="nil"/>
        </w:pBdr>
        <w:rPr>
          <w:sz w:val="28"/>
          <w:szCs w:val="28"/>
        </w:rPr>
      </w:pPr>
      <w:r>
        <w:rPr>
          <w:sz w:val="28"/>
          <w:szCs w:val="28"/>
        </w:rPr>
        <w:t>The Vice President of the Academic Senate serves as co-chair of Instructional Planning and Budget Team</w:t>
      </w:r>
    </w:p>
    <w:p w14:paraId="000000B0" w14:textId="77777777" w:rsidR="003F50CA" w:rsidRDefault="003F50CA">
      <w:pPr>
        <w:pStyle w:val="Normal1"/>
        <w:pBdr>
          <w:top w:val="nil"/>
          <w:left w:val="nil"/>
          <w:bottom w:val="nil"/>
          <w:right w:val="nil"/>
          <w:between w:val="nil"/>
        </w:pBdr>
        <w:ind w:left="720"/>
      </w:pPr>
    </w:p>
    <w:p w14:paraId="000000B1" w14:textId="77777777" w:rsidR="003F50CA" w:rsidRDefault="00F8617C">
      <w:pPr>
        <w:pStyle w:val="Normal1"/>
        <w:pBdr>
          <w:top w:val="nil"/>
          <w:left w:val="nil"/>
          <w:bottom w:val="nil"/>
          <w:right w:val="nil"/>
          <w:between w:val="nil"/>
        </w:pBdr>
        <w:rPr>
          <w:color w:val="000000"/>
          <w:sz w:val="28"/>
          <w:szCs w:val="28"/>
        </w:rPr>
      </w:pPr>
      <w:r>
        <w:rPr>
          <w:color w:val="000000"/>
          <w:sz w:val="28"/>
          <w:szCs w:val="28"/>
        </w:rPr>
        <w:t>Duties of co-chairs</w:t>
      </w:r>
    </w:p>
    <w:p w14:paraId="000000B2"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 xml:space="preserve">attend all meetings of the team </w:t>
      </w:r>
    </w:p>
    <w:p w14:paraId="000000B3"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attend College Council meetings</w:t>
      </w:r>
    </w:p>
    <w:p w14:paraId="000000B4"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attend, when requested, Executive Committee meetings</w:t>
      </w:r>
    </w:p>
    <w:p w14:paraId="000000B5"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 xml:space="preserve">prepare agendas for team meetings with the respective </w:t>
      </w:r>
      <w:r>
        <w:rPr>
          <w:sz w:val="28"/>
          <w:szCs w:val="28"/>
        </w:rPr>
        <w:t>committee co-chair</w:t>
      </w:r>
      <w:r>
        <w:rPr>
          <w:color w:val="000000"/>
          <w:sz w:val="28"/>
          <w:szCs w:val="28"/>
        </w:rPr>
        <w:t xml:space="preserve"> </w:t>
      </w:r>
    </w:p>
    <w:p w14:paraId="000000B6"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 xml:space="preserve">represent, along with other </w:t>
      </w:r>
      <w:r>
        <w:rPr>
          <w:sz w:val="28"/>
          <w:szCs w:val="28"/>
        </w:rPr>
        <w:t>team</w:t>
      </w:r>
      <w:r>
        <w:rPr>
          <w:color w:val="000000"/>
          <w:sz w:val="28"/>
          <w:szCs w:val="28"/>
        </w:rPr>
        <w:t xml:space="preserve"> faculty </w:t>
      </w:r>
      <w:r>
        <w:rPr>
          <w:color w:val="000000"/>
          <w:sz w:val="28"/>
          <w:szCs w:val="28"/>
          <w:highlight w:val="yellow"/>
        </w:rPr>
        <w:t>members</w:t>
      </w:r>
      <w:r>
        <w:rPr>
          <w:color w:val="000000"/>
          <w:sz w:val="28"/>
          <w:szCs w:val="28"/>
        </w:rPr>
        <w:t>, the position of the Academic Senate to their team</w:t>
      </w:r>
    </w:p>
    <w:p w14:paraId="000000B7"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report regularly to the Executive Committee the discussions and decisions of their team</w:t>
      </w:r>
    </w:p>
    <w:p w14:paraId="000000B8" w14:textId="77777777" w:rsidR="003F50CA" w:rsidRDefault="00F8617C">
      <w:pPr>
        <w:pStyle w:val="Normal1"/>
        <w:numPr>
          <w:ilvl w:val="0"/>
          <w:numId w:val="9"/>
        </w:numPr>
        <w:pBdr>
          <w:top w:val="nil"/>
          <w:left w:val="nil"/>
          <w:bottom w:val="nil"/>
          <w:right w:val="nil"/>
          <w:between w:val="nil"/>
        </w:pBdr>
        <w:rPr>
          <w:color w:val="000000"/>
          <w:sz w:val="28"/>
          <w:szCs w:val="28"/>
        </w:rPr>
      </w:pPr>
      <w:r>
        <w:rPr>
          <w:color w:val="000000"/>
          <w:sz w:val="28"/>
          <w:szCs w:val="28"/>
        </w:rPr>
        <w:t xml:space="preserve">report regularly to the Executive Committee any concerns they have about discussions and decisions of their team </w:t>
      </w:r>
    </w:p>
    <w:p w14:paraId="000000B9" w14:textId="77777777" w:rsidR="003F50CA" w:rsidRDefault="003F50CA">
      <w:pPr>
        <w:pStyle w:val="Normal1"/>
        <w:pBdr>
          <w:top w:val="nil"/>
          <w:left w:val="nil"/>
          <w:bottom w:val="nil"/>
          <w:right w:val="nil"/>
          <w:between w:val="nil"/>
        </w:pBdr>
        <w:rPr>
          <w:rFonts w:ascii="Times" w:eastAsia="Times" w:hAnsi="Times" w:cs="Times"/>
          <w:color w:val="000000"/>
          <w:sz w:val="28"/>
          <w:szCs w:val="28"/>
        </w:rPr>
      </w:pPr>
    </w:p>
    <w:p w14:paraId="000000BA"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Duties of faculty on committees</w:t>
      </w:r>
    </w:p>
    <w:p w14:paraId="000000BB" w14:textId="77777777" w:rsidR="003F50CA" w:rsidRDefault="00F8617C">
      <w:pPr>
        <w:pStyle w:val="Normal1"/>
        <w:numPr>
          <w:ilvl w:val="0"/>
          <w:numId w:val="13"/>
        </w:numPr>
        <w:pBdr>
          <w:top w:val="nil"/>
          <w:left w:val="nil"/>
          <w:bottom w:val="nil"/>
          <w:right w:val="nil"/>
          <w:between w:val="nil"/>
        </w:pBdr>
        <w:rPr>
          <w:color w:val="000000"/>
          <w:sz w:val="28"/>
          <w:szCs w:val="28"/>
        </w:rPr>
      </w:pPr>
      <w:r>
        <w:rPr>
          <w:color w:val="000000"/>
          <w:sz w:val="28"/>
          <w:szCs w:val="28"/>
        </w:rPr>
        <w:t>attend all meetings of the team</w:t>
      </w:r>
      <w:r>
        <w:rPr>
          <w:color w:val="000000"/>
          <w:sz w:val="28"/>
          <w:szCs w:val="28"/>
          <w:highlight w:val="yellow"/>
        </w:rPr>
        <w:t xml:space="preserve">/committee </w:t>
      </w:r>
    </w:p>
    <w:p w14:paraId="000000BC" w14:textId="77777777" w:rsidR="003F50CA" w:rsidRDefault="00F8617C">
      <w:pPr>
        <w:pStyle w:val="Normal1"/>
        <w:numPr>
          <w:ilvl w:val="0"/>
          <w:numId w:val="13"/>
        </w:numPr>
        <w:pBdr>
          <w:top w:val="nil"/>
          <w:left w:val="nil"/>
          <w:bottom w:val="nil"/>
          <w:right w:val="nil"/>
          <w:between w:val="nil"/>
        </w:pBdr>
        <w:rPr>
          <w:color w:val="000000"/>
          <w:sz w:val="28"/>
          <w:szCs w:val="28"/>
        </w:rPr>
      </w:pPr>
      <w:r>
        <w:rPr>
          <w:sz w:val="28"/>
          <w:szCs w:val="28"/>
          <w:highlight w:val="yellow"/>
        </w:rPr>
        <w:t>r</w:t>
      </w:r>
      <w:r>
        <w:rPr>
          <w:color w:val="000000"/>
          <w:sz w:val="28"/>
          <w:szCs w:val="28"/>
        </w:rPr>
        <w:t>epresent the position of the Academic Senate to their team</w:t>
      </w:r>
      <w:r>
        <w:rPr>
          <w:color w:val="000000"/>
          <w:sz w:val="28"/>
          <w:szCs w:val="28"/>
          <w:highlight w:val="yellow"/>
        </w:rPr>
        <w:t>/committee</w:t>
      </w:r>
    </w:p>
    <w:p w14:paraId="000000BD" w14:textId="77777777" w:rsidR="003F50CA" w:rsidRDefault="00F8617C">
      <w:pPr>
        <w:pStyle w:val="Normal1"/>
        <w:numPr>
          <w:ilvl w:val="0"/>
          <w:numId w:val="13"/>
        </w:numPr>
        <w:pBdr>
          <w:top w:val="nil"/>
          <w:left w:val="nil"/>
          <w:bottom w:val="nil"/>
          <w:right w:val="nil"/>
          <w:between w:val="nil"/>
        </w:pBdr>
        <w:rPr>
          <w:color w:val="000000"/>
          <w:sz w:val="28"/>
          <w:szCs w:val="28"/>
        </w:rPr>
      </w:pPr>
      <w:r>
        <w:rPr>
          <w:color w:val="000000"/>
          <w:sz w:val="28"/>
          <w:szCs w:val="28"/>
        </w:rPr>
        <w:lastRenderedPageBreak/>
        <w:t>when a faculty co-chair does not exist, report regularly to the Executive Committee the discussions and decisions of their team</w:t>
      </w:r>
      <w:r>
        <w:rPr>
          <w:sz w:val="28"/>
          <w:szCs w:val="28"/>
          <w:highlight w:val="yellow"/>
        </w:rPr>
        <w:t>/committee</w:t>
      </w:r>
    </w:p>
    <w:p w14:paraId="000000BE" w14:textId="77777777" w:rsidR="003F50CA" w:rsidRDefault="00F8617C">
      <w:pPr>
        <w:pStyle w:val="Normal1"/>
        <w:numPr>
          <w:ilvl w:val="0"/>
          <w:numId w:val="13"/>
        </w:numPr>
        <w:pBdr>
          <w:top w:val="nil"/>
          <w:left w:val="nil"/>
          <w:bottom w:val="nil"/>
          <w:right w:val="nil"/>
          <w:between w:val="nil"/>
        </w:pBdr>
        <w:rPr>
          <w:color w:val="000000"/>
          <w:sz w:val="28"/>
          <w:szCs w:val="28"/>
        </w:rPr>
      </w:pPr>
      <w:r>
        <w:rPr>
          <w:color w:val="000000"/>
          <w:sz w:val="28"/>
          <w:szCs w:val="28"/>
        </w:rPr>
        <w:t>report to the Executive Committee any concerns they have about discussions and decisions of their team</w:t>
      </w:r>
      <w:r>
        <w:rPr>
          <w:sz w:val="28"/>
          <w:szCs w:val="28"/>
          <w:highlight w:val="yellow"/>
        </w:rPr>
        <w:t>/committee</w:t>
      </w:r>
    </w:p>
    <w:p w14:paraId="000000BF" w14:textId="77777777" w:rsidR="003F50CA" w:rsidRDefault="003F50CA">
      <w:pPr>
        <w:pStyle w:val="Normal1"/>
        <w:pBdr>
          <w:top w:val="nil"/>
          <w:left w:val="nil"/>
          <w:bottom w:val="nil"/>
          <w:right w:val="nil"/>
          <w:between w:val="nil"/>
        </w:pBdr>
        <w:ind w:left="900"/>
        <w:rPr>
          <w:highlight w:val="yellow"/>
        </w:rPr>
      </w:pPr>
    </w:p>
    <w:p w14:paraId="000000C0" w14:textId="77777777" w:rsidR="003F50CA" w:rsidRDefault="00F8617C">
      <w:pPr>
        <w:pStyle w:val="Normal1"/>
        <w:pBdr>
          <w:top w:val="nil"/>
          <w:left w:val="nil"/>
          <w:bottom w:val="nil"/>
          <w:right w:val="nil"/>
          <w:between w:val="nil"/>
        </w:pBdr>
        <w:rPr>
          <w:rFonts w:ascii="Times" w:eastAsia="Times" w:hAnsi="Times" w:cs="Times"/>
          <w:color w:val="000000"/>
          <w:sz w:val="36"/>
          <w:szCs w:val="36"/>
          <w:highlight w:val="cyan"/>
        </w:rPr>
      </w:pPr>
      <w:r>
        <w:rPr>
          <w:rFonts w:ascii="Times" w:eastAsia="Times" w:hAnsi="Times" w:cs="Times"/>
          <w:b/>
          <w:color w:val="000000"/>
          <w:sz w:val="36"/>
          <w:szCs w:val="36"/>
          <w:highlight w:val="cyan"/>
        </w:rPr>
        <w:t xml:space="preserve">By-law IX. </w:t>
      </w:r>
      <w:r>
        <w:rPr>
          <w:b/>
          <w:sz w:val="36"/>
          <w:szCs w:val="36"/>
        </w:rPr>
        <w:t>CONSTITUTION ADOPTION, AMENDMENTS, AND BY-LAWS</w:t>
      </w:r>
      <w:r>
        <w:rPr>
          <w:rFonts w:ascii="Times" w:eastAsia="Times" w:hAnsi="Times" w:cs="Times"/>
          <w:b/>
          <w:color w:val="000000"/>
          <w:sz w:val="36"/>
          <w:szCs w:val="36"/>
          <w:highlight w:val="cyan"/>
        </w:rPr>
        <w:t xml:space="preserve"> </w:t>
      </w:r>
    </w:p>
    <w:p w14:paraId="000000C1" w14:textId="77777777" w:rsidR="003F50CA" w:rsidRDefault="00F8617C">
      <w:pPr>
        <w:pStyle w:val="Normal1"/>
        <w:pBdr>
          <w:top w:val="nil"/>
          <w:left w:val="nil"/>
          <w:bottom w:val="nil"/>
          <w:right w:val="nil"/>
          <w:between w:val="nil"/>
        </w:pBdr>
        <w:rPr>
          <w:color w:val="000000"/>
          <w:highlight w:val="cyan"/>
        </w:rPr>
      </w:pPr>
      <w:r>
        <w:rPr>
          <w:color w:val="000000"/>
          <w:sz w:val="28"/>
          <w:szCs w:val="28"/>
          <w:highlight w:val="cyan"/>
        </w:rPr>
        <w:t>None</w:t>
      </w:r>
      <w:r>
        <w:rPr>
          <w:color w:val="000000"/>
          <w:highlight w:val="cyan"/>
        </w:rPr>
        <w:t xml:space="preserve">. </w:t>
      </w:r>
    </w:p>
    <w:p w14:paraId="000000C2" w14:textId="77777777" w:rsidR="003F50CA" w:rsidRDefault="003F50CA">
      <w:pPr>
        <w:pStyle w:val="Normal1"/>
        <w:pBdr>
          <w:top w:val="nil"/>
          <w:left w:val="nil"/>
          <w:bottom w:val="nil"/>
          <w:right w:val="nil"/>
          <w:between w:val="nil"/>
        </w:pBdr>
      </w:pPr>
    </w:p>
    <w:p w14:paraId="000000C3" w14:textId="77777777" w:rsidR="003F50CA" w:rsidRDefault="00F8617C">
      <w:pPr>
        <w:pStyle w:val="Normal1"/>
        <w:pBdr>
          <w:top w:val="nil"/>
          <w:left w:val="nil"/>
          <w:bottom w:val="nil"/>
          <w:right w:val="nil"/>
          <w:between w:val="nil"/>
        </w:pBdr>
        <w:rPr>
          <w:rFonts w:ascii="Times" w:eastAsia="Times" w:hAnsi="Times" w:cs="Times"/>
          <w:b/>
          <w:color w:val="000000"/>
          <w:sz w:val="36"/>
          <w:szCs w:val="36"/>
        </w:rPr>
      </w:pPr>
      <w:r>
        <w:rPr>
          <w:rFonts w:ascii="Times" w:eastAsia="Times" w:hAnsi="Times" w:cs="Times"/>
          <w:b/>
          <w:sz w:val="36"/>
          <w:szCs w:val="36"/>
        </w:rPr>
        <w:br/>
      </w:r>
      <w:r>
        <w:rPr>
          <w:rFonts w:ascii="Times" w:eastAsia="Times" w:hAnsi="Times" w:cs="Times"/>
          <w:b/>
          <w:color w:val="000000"/>
          <w:sz w:val="36"/>
          <w:szCs w:val="36"/>
        </w:rPr>
        <w:t xml:space="preserve">By-law X. OTHER </w:t>
      </w:r>
    </w:p>
    <w:p w14:paraId="000000C4" w14:textId="77777777" w:rsidR="003F50CA" w:rsidRDefault="003F50CA">
      <w:pPr>
        <w:pStyle w:val="Normal1"/>
        <w:pBdr>
          <w:top w:val="nil"/>
          <w:left w:val="nil"/>
          <w:bottom w:val="nil"/>
          <w:right w:val="nil"/>
          <w:between w:val="nil"/>
        </w:pBdr>
        <w:rPr>
          <w:rFonts w:ascii="Times" w:eastAsia="Times" w:hAnsi="Times" w:cs="Times"/>
          <w:b/>
          <w:sz w:val="36"/>
          <w:szCs w:val="36"/>
        </w:rPr>
      </w:pPr>
    </w:p>
    <w:p w14:paraId="000000C5"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Academic Senate Checkbook</w:t>
      </w:r>
      <w:r>
        <w:rPr>
          <w:color w:val="000000"/>
          <w:sz w:val="28"/>
          <w:szCs w:val="28"/>
        </w:rPr>
        <w:br/>
        <w:t xml:space="preserve">The Academic Senate checking account is located at </w:t>
      </w:r>
      <w:r>
        <w:rPr>
          <w:strike/>
          <w:color w:val="000000"/>
          <w:sz w:val="28"/>
          <w:szCs w:val="28"/>
        </w:rPr>
        <w:t>Chase</w:t>
      </w:r>
      <w:r>
        <w:rPr>
          <w:color w:val="000000"/>
          <w:sz w:val="28"/>
          <w:szCs w:val="28"/>
        </w:rPr>
        <w:t xml:space="preserve"> </w:t>
      </w:r>
      <w:r>
        <w:rPr>
          <w:color w:val="000000"/>
          <w:sz w:val="28"/>
          <w:szCs w:val="28"/>
          <w:highlight w:val="yellow"/>
        </w:rPr>
        <w:t>U.S. Bank</w:t>
      </w:r>
      <w:r>
        <w:rPr>
          <w:color w:val="000000"/>
          <w:sz w:val="28"/>
          <w:szCs w:val="28"/>
        </w:rPr>
        <w:t xml:space="preserve">, </w:t>
      </w:r>
      <w:r>
        <w:rPr>
          <w:strike/>
          <w:color w:val="000000"/>
          <w:sz w:val="28"/>
          <w:szCs w:val="28"/>
        </w:rPr>
        <w:t>20573Stevens Creek Blvd., Cupertino, CA 95014</w:t>
      </w:r>
      <w:r>
        <w:rPr>
          <w:color w:val="000000"/>
          <w:sz w:val="28"/>
          <w:szCs w:val="28"/>
        </w:rPr>
        <w:t xml:space="preserve">. Only current Officers shall have signature authority on the checking account. </w:t>
      </w:r>
    </w:p>
    <w:p w14:paraId="000000C6" w14:textId="77777777" w:rsidR="003F50CA" w:rsidRDefault="003F50CA">
      <w:pPr>
        <w:pStyle w:val="Normal1"/>
        <w:pBdr>
          <w:top w:val="nil"/>
          <w:left w:val="nil"/>
          <w:bottom w:val="nil"/>
          <w:right w:val="nil"/>
          <w:between w:val="nil"/>
        </w:pBdr>
      </w:pPr>
    </w:p>
    <w:p w14:paraId="000000C7"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Senate Scholarships for students</w:t>
      </w:r>
      <w:r>
        <w:rPr>
          <w:color w:val="000000"/>
          <w:sz w:val="28"/>
          <w:szCs w:val="28"/>
        </w:rPr>
        <w:br/>
        <w:t xml:space="preserve">In order to fulfill the following resolves from a Spring 2002 resolution, </w:t>
      </w:r>
    </w:p>
    <w:p w14:paraId="000000C8" w14:textId="7CE6B053" w:rsidR="003F50CA" w:rsidRDefault="00F8617C" w:rsidP="69ABA179">
      <w:pPr>
        <w:pStyle w:val="Normal1"/>
        <w:pBdr>
          <w:top w:val="nil"/>
          <w:left w:val="nil"/>
          <w:bottom w:val="nil"/>
          <w:right w:val="nil"/>
          <w:between w:val="nil"/>
        </w:pBdr>
        <w:rPr>
          <w:strike/>
          <w:color w:val="000000"/>
          <w:sz w:val="28"/>
          <w:szCs w:val="28"/>
          <w:highlight w:val="yellow"/>
        </w:rPr>
      </w:pPr>
      <w:r w:rsidRPr="69ABA179">
        <w:rPr>
          <w:color w:val="000000"/>
          <w:sz w:val="28"/>
          <w:szCs w:val="28"/>
        </w:rPr>
        <w:t xml:space="preserve">“Be it </w:t>
      </w:r>
      <w:proofErr w:type="gramStart"/>
      <w:r w:rsidRPr="69ABA179">
        <w:rPr>
          <w:color w:val="000000"/>
          <w:sz w:val="28"/>
          <w:szCs w:val="28"/>
        </w:rPr>
        <w:t>further resolved,</w:t>
      </w:r>
      <w:proofErr w:type="gramEnd"/>
      <w:r w:rsidRPr="69ABA179">
        <w:rPr>
          <w:color w:val="000000"/>
          <w:sz w:val="28"/>
          <w:szCs w:val="28"/>
        </w:rPr>
        <w:t xml:space="preserve"> that a review committee established by the Financial Aid Office consisting of De Anza College faculty and at least one officer/senator of the Academic Senate make the decision as to whom to award the scholarships and, </w:t>
      </w:r>
      <w:r w:rsidRPr="69ABA179">
        <w:rPr>
          <w:sz w:val="28"/>
          <w:szCs w:val="28"/>
          <w:highlight w:val="yellow"/>
        </w:rPr>
        <w:t xml:space="preserve">Annual </w:t>
      </w:r>
      <w:r w:rsidR="7A5A6BD8" w:rsidRPr="69ABA179">
        <w:rPr>
          <w:sz w:val="28"/>
          <w:szCs w:val="28"/>
          <w:highlight w:val="yellow"/>
        </w:rPr>
        <w:t>Academic Senates of the California Community Colleges (</w:t>
      </w:r>
      <w:r w:rsidRPr="69ABA179">
        <w:rPr>
          <w:sz w:val="28"/>
          <w:szCs w:val="28"/>
          <w:highlight w:val="yellow"/>
        </w:rPr>
        <w:t>ASCCC</w:t>
      </w:r>
      <w:r w:rsidR="2E947171" w:rsidRPr="69ABA179">
        <w:rPr>
          <w:sz w:val="28"/>
          <w:szCs w:val="28"/>
          <w:highlight w:val="yellow"/>
        </w:rPr>
        <w:t>)</w:t>
      </w:r>
      <w:r w:rsidRPr="69ABA179">
        <w:rPr>
          <w:sz w:val="28"/>
          <w:szCs w:val="28"/>
          <w:highlight w:val="yellow"/>
        </w:rPr>
        <w:t xml:space="preserve"> dues</w:t>
      </w:r>
      <w:r w:rsidRPr="69ABA179">
        <w:rPr>
          <w:color w:val="000000"/>
          <w:sz w:val="28"/>
          <w:szCs w:val="28"/>
        </w:rPr>
        <w:t xml:space="preserve"> are paid by the college district from the Academic Senate B budget funds set aside for the purpose.</w:t>
      </w:r>
      <w:r>
        <w:rPr>
          <w:strike/>
          <w:sz w:val="28"/>
          <w:szCs w:val="28"/>
          <w:highlight w:val="yellow"/>
        </w:rPr>
        <w:t>”</w:t>
      </w:r>
    </w:p>
    <w:p w14:paraId="000000C9" w14:textId="77777777" w:rsidR="003F50CA" w:rsidRDefault="003F50CA">
      <w:pPr>
        <w:pStyle w:val="Normal1"/>
        <w:pBdr>
          <w:top w:val="nil"/>
          <w:left w:val="nil"/>
          <w:bottom w:val="nil"/>
          <w:right w:val="nil"/>
          <w:between w:val="nil"/>
        </w:pBdr>
      </w:pPr>
    </w:p>
    <w:p w14:paraId="000000CA" w14:textId="77777777" w:rsidR="003F50CA" w:rsidRDefault="00F8617C">
      <w:pPr>
        <w:pStyle w:val="Normal1"/>
        <w:pBdr>
          <w:top w:val="nil"/>
          <w:left w:val="nil"/>
          <w:bottom w:val="nil"/>
          <w:right w:val="nil"/>
          <w:between w:val="nil"/>
        </w:pBdr>
        <w:rPr>
          <w:color w:val="000000"/>
          <w:sz w:val="28"/>
          <w:szCs w:val="28"/>
        </w:rPr>
      </w:pPr>
      <w:r>
        <w:rPr>
          <w:color w:val="000000"/>
          <w:sz w:val="28"/>
          <w:szCs w:val="28"/>
          <w:u w:val="single"/>
        </w:rPr>
        <w:t>General Education Review</w:t>
      </w:r>
      <w:r>
        <w:rPr>
          <w:color w:val="000000"/>
          <w:sz w:val="28"/>
          <w:szCs w:val="28"/>
        </w:rPr>
        <w:br/>
        <w:t xml:space="preserve">Per a motion passed on April 22, 2002, the president of the Academic Senate shall assure that the following timeline is followed for the review of General Education Philosophy/Criteria and implementation. </w:t>
      </w:r>
    </w:p>
    <w:p w14:paraId="000000CB" w14:textId="77777777" w:rsidR="003F50CA" w:rsidRDefault="00F8617C">
      <w:pPr>
        <w:pStyle w:val="Normal1"/>
        <w:numPr>
          <w:ilvl w:val="0"/>
          <w:numId w:val="1"/>
        </w:numPr>
        <w:pBdr>
          <w:top w:val="nil"/>
          <w:left w:val="nil"/>
          <w:bottom w:val="nil"/>
          <w:right w:val="nil"/>
          <w:between w:val="nil"/>
        </w:pBdr>
        <w:rPr>
          <w:color w:val="000000"/>
          <w:sz w:val="28"/>
          <w:szCs w:val="28"/>
          <w:highlight w:val="yellow"/>
        </w:rPr>
      </w:pPr>
      <w:r>
        <w:rPr>
          <w:color w:val="000000"/>
          <w:sz w:val="28"/>
          <w:szCs w:val="28"/>
          <w:highlight w:val="yellow"/>
        </w:rPr>
        <w:t xml:space="preserve">The Winter quarter following each Accreditation visit, the Academic Senate will form a General Education Review Committee in order to </w:t>
      </w:r>
      <w:r>
        <w:rPr>
          <w:strike/>
          <w:color w:val="000000"/>
          <w:sz w:val="28"/>
          <w:szCs w:val="28"/>
          <w:highlight w:val="yellow"/>
        </w:rPr>
        <w:t xml:space="preserve">begin a process of General Education review including a </w:t>
      </w:r>
      <w:r>
        <w:rPr>
          <w:color w:val="000000"/>
          <w:sz w:val="28"/>
          <w:szCs w:val="28"/>
          <w:highlight w:val="yellow"/>
        </w:rPr>
        <w:t xml:space="preserve">review </w:t>
      </w:r>
      <w:r>
        <w:rPr>
          <w:strike/>
          <w:color w:val="000000"/>
          <w:sz w:val="28"/>
          <w:szCs w:val="28"/>
          <w:highlight w:val="yellow"/>
        </w:rPr>
        <w:t>of</w:t>
      </w:r>
      <w:r>
        <w:rPr>
          <w:color w:val="000000"/>
          <w:sz w:val="28"/>
          <w:szCs w:val="28"/>
          <w:highlight w:val="yellow"/>
        </w:rPr>
        <w:t xml:space="preserve"> the General Education Philosophy/Criteria established in the last review and consideration of any new requirements or elimination of any requirements proposed since the previous review.</w:t>
      </w:r>
    </w:p>
    <w:p w14:paraId="000000CC" w14:textId="77777777" w:rsidR="003F50CA" w:rsidRDefault="00F8617C">
      <w:pPr>
        <w:pStyle w:val="Normal1"/>
        <w:numPr>
          <w:ilvl w:val="0"/>
          <w:numId w:val="1"/>
        </w:numPr>
        <w:pBdr>
          <w:top w:val="nil"/>
          <w:left w:val="nil"/>
          <w:bottom w:val="nil"/>
          <w:right w:val="nil"/>
          <w:between w:val="nil"/>
        </w:pBdr>
        <w:rPr>
          <w:color w:val="000000"/>
          <w:sz w:val="28"/>
          <w:szCs w:val="28"/>
        </w:rPr>
      </w:pPr>
      <w:r>
        <w:rPr>
          <w:color w:val="000000"/>
          <w:sz w:val="28"/>
          <w:szCs w:val="28"/>
        </w:rPr>
        <w:lastRenderedPageBreak/>
        <w:t xml:space="preserve">Upon confirmation of the GE Philosophy/Criteria and consideration of any proposed additions or deletions from current requirements, the Academic Senate through the Curriculum Committee will make any necessary adjustments to the De Anza associate degree requirements so that catalog changes are in place no more than two years after the accreditation visit. </w:t>
      </w:r>
    </w:p>
    <w:p w14:paraId="000000CD" w14:textId="77777777" w:rsidR="003F50CA" w:rsidRDefault="00F8617C">
      <w:pPr>
        <w:pStyle w:val="Normal1"/>
        <w:numPr>
          <w:ilvl w:val="0"/>
          <w:numId w:val="1"/>
        </w:numPr>
        <w:pBdr>
          <w:top w:val="nil"/>
          <w:left w:val="nil"/>
          <w:bottom w:val="nil"/>
          <w:right w:val="nil"/>
          <w:between w:val="nil"/>
        </w:pBdr>
        <w:rPr>
          <w:color w:val="000000"/>
          <w:sz w:val="28"/>
          <w:szCs w:val="28"/>
        </w:rPr>
      </w:pPr>
      <w:r>
        <w:rPr>
          <w:color w:val="000000"/>
          <w:sz w:val="28"/>
          <w:szCs w:val="28"/>
        </w:rPr>
        <w:t xml:space="preserve">Upon finishing the adjustments to the De Anza associate degree requirements, the Academic Senate through the Curriculum Committee will make any necessary adjustments to GE certification via IGETC and CSU GE so that catalog changes are in place no more than three years after the accreditation visit. </w:t>
      </w:r>
    </w:p>
    <w:p w14:paraId="000000CE" w14:textId="77777777" w:rsidR="003F50CA" w:rsidRDefault="003F50CA">
      <w:pPr>
        <w:pStyle w:val="Normal1"/>
        <w:pBdr>
          <w:top w:val="nil"/>
          <w:left w:val="nil"/>
          <w:bottom w:val="nil"/>
          <w:right w:val="nil"/>
          <w:between w:val="nil"/>
        </w:pBdr>
        <w:rPr>
          <w:sz w:val="28"/>
          <w:szCs w:val="28"/>
        </w:rPr>
      </w:pPr>
    </w:p>
    <w:p w14:paraId="59FE2979" w14:textId="77777777" w:rsidR="00B23F47" w:rsidRDefault="00F8617C">
      <w:pPr>
        <w:pStyle w:val="Normal1"/>
        <w:pBdr>
          <w:top w:val="nil"/>
          <w:left w:val="nil"/>
          <w:bottom w:val="nil"/>
          <w:right w:val="nil"/>
          <w:between w:val="nil"/>
        </w:pBdr>
        <w:rPr>
          <w:color w:val="000000"/>
          <w:sz w:val="28"/>
          <w:szCs w:val="28"/>
        </w:rPr>
      </w:pPr>
      <w:r>
        <w:rPr>
          <w:color w:val="000000"/>
          <w:sz w:val="28"/>
          <w:szCs w:val="28"/>
        </w:rPr>
        <w:t xml:space="preserve">APPROVED May 2001 </w:t>
      </w:r>
    </w:p>
    <w:p w14:paraId="73117D50" w14:textId="77777777" w:rsidR="00B23F47" w:rsidRDefault="00F8617C">
      <w:pPr>
        <w:pStyle w:val="Normal1"/>
        <w:pBdr>
          <w:top w:val="nil"/>
          <w:left w:val="nil"/>
          <w:bottom w:val="nil"/>
          <w:right w:val="nil"/>
          <w:between w:val="nil"/>
        </w:pBdr>
        <w:rPr>
          <w:color w:val="000000"/>
          <w:sz w:val="28"/>
          <w:szCs w:val="28"/>
        </w:rPr>
      </w:pPr>
      <w:r>
        <w:rPr>
          <w:color w:val="000000"/>
          <w:sz w:val="28"/>
          <w:szCs w:val="28"/>
        </w:rPr>
        <w:t xml:space="preserve">Updated October 2001 </w:t>
      </w:r>
    </w:p>
    <w:p w14:paraId="2B89A9CD" w14:textId="77777777" w:rsidR="00B23F47" w:rsidRDefault="00F8617C">
      <w:pPr>
        <w:pStyle w:val="Normal1"/>
        <w:pBdr>
          <w:top w:val="nil"/>
          <w:left w:val="nil"/>
          <w:bottom w:val="nil"/>
          <w:right w:val="nil"/>
          <w:between w:val="nil"/>
        </w:pBdr>
        <w:rPr>
          <w:color w:val="000000"/>
          <w:sz w:val="28"/>
          <w:szCs w:val="28"/>
        </w:rPr>
      </w:pPr>
      <w:r>
        <w:rPr>
          <w:color w:val="000000"/>
          <w:sz w:val="28"/>
          <w:szCs w:val="28"/>
        </w:rPr>
        <w:t xml:space="preserve">Updated June 2002 </w:t>
      </w:r>
    </w:p>
    <w:p w14:paraId="54FE6894" w14:textId="77777777" w:rsidR="00B23F47" w:rsidRDefault="00F8617C">
      <w:pPr>
        <w:pStyle w:val="Normal1"/>
        <w:pBdr>
          <w:top w:val="nil"/>
          <w:left w:val="nil"/>
          <w:bottom w:val="nil"/>
          <w:right w:val="nil"/>
          <w:between w:val="nil"/>
        </w:pBdr>
        <w:rPr>
          <w:color w:val="000000"/>
          <w:sz w:val="28"/>
          <w:szCs w:val="28"/>
        </w:rPr>
      </w:pPr>
      <w:r>
        <w:rPr>
          <w:color w:val="000000"/>
          <w:sz w:val="28"/>
          <w:szCs w:val="28"/>
        </w:rPr>
        <w:t xml:space="preserve">Updated June 2004 </w:t>
      </w:r>
    </w:p>
    <w:p w14:paraId="50891DD1" w14:textId="77777777" w:rsidR="00B23F47" w:rsidRDefault="00F8617C">
      <w:pPr>
        <w:pStyle w:val="Normal1"/>
        <w:pBdr>
          <w:top w:val="nil"/>
          <w:left w:val="nil"/>
          <w:bottom w:val="nil"/>
          <w:right w:val="nil"/>
          <w:between w:val="nil"/>
        </w:pBdr>
        <w:rPr>
          <w:color w:val="000000"/>
          <w:sz w:val="28"/>
          <w:szCs w:val="28"/>
        </w:rPr>
      </w:pPr>
      <w:r>
        <w:rPr>
          <w:color w:val="000000"/>
          <w:sz w:val="28"/>
          <w:szCs w:val="28"/>
        </w:rPr>
        <w:t xml:space="preserve">Updated June 2010 </w:t>
      </w:r>
    </w:p>
    <w:p w14:paraId="21C83374" w14:textId="77777777" w:rsidR="00B23F47" w:rsidRDefault="00F8617C">
      <w:pPr>
        <w:pStyle w:val="Normal1"/>
        <w:pBdr>
          <w:top w:val="nil"/>
          <w:left w:val="nil"/>
          <w:bottom w:val="nil"/>
          <w:right w:val="nil"/>
          <w:between w:val="nil"/>
        </w:pBdr>
        <w:rPr>
          <w:color w:val="000000"/>
          <w:sz w:val="28"/>
          <w:szCs w:val="28"/>
          <w:highlight w:val="yellow"/>
        </w:rPr>
      </w:pPr>
      <w:r>
        <w:rPr>
          <w:color w:val="000000"/>
          <w:sz w:val="28"/>
          <w:szCs w:val="28"/>
        </w:rPr>
        <w:t xml:space="preserve">Updated </w:t>
      </w:r>
      <w:proofErr w:type="gramStart"/>
      <w:r>
        <w:rPr>
          <w:color w:val="000000"/>
          <w:sz w:val="28"/>
          <w:szCs w:val="28"/>
        </w:rPr>
        <w:t>March,</w:t>
      </w:r>
      <w:proofErr w:type="gramEnd"/>
      <w:r>
        <w:rPr>
          <w:color w:val="000000"/>
          <w:sz w:val="28"/>
          <w:szCs w:val="28"/>
        </w:rPr>
        <w:t xml:space="preserve"> 2016</w:t>
      </w:r>
      <w:r>
        <w:rPr>
          <w:color w:val="000000"/>
          <w:sz w:val="28"/>
          <w:szCs w:val="28"/>
          <w:highlight w:val="yellow"/>
        </w:rPr>
        <w:t xml:space="preserve"> </w:t>
      </w:r>
    </w:p>
    <w:p w14:paraId="000000CF" w14:textId="43F999E0" w:rsidR="003F50CA" w:rsidRDefault="00F8617C">
      <w:pPr>
        <w:pStyle w:val="Normal1"/>
        <w:pBdr>
          <w:top w:val="nil"/>
          <w:left w:val="nil"/>
          <w:bottom w:val="nil"/>
          <w:right w:val="nil"/>
          <w:between w:val="nil"/>
        </w:pBdr>
        <w:rPr>
          <w:rFonts w:ascii="Times" w:eastAsia="Times" w:hAnsi="Times" w:cs="Times"/>
          <w:color w:val="000000"/>
          <w:sz w:val="28"/>
          <w:szCs w:val="28"/>
          <w:highlight w:val="yellow"/>
        </w:rPr>
      </w:pPr>
      <w:r>
        <w:rPr>
          <w:color w:val="000000"/>
          <w:sz w:val="28"/>
          <w:szCs w:val="28"/>
          <w:highlight w:val="yellow"/>
        </w:rPr>
        <w:t xml:space="preserve">Updated </w:t>
      </w:r>
      <w:r w:rsidR="00B23F47">
        <w:rPr>
          <w:color w:val="000000"/>
          <w:sz w:val="28"/>
          <w:szCs w:val="28"/>
          <w:highlight w:val="yellow"/>
        </w:rPr>
        <w:t>April 2021</w:t>
      </w:r>
    </w:p>
    <w:p w14:paraId="000000D0" w14:textId="77777777" w:rsidR="003F50CA" w:rsidRDefault="003F50CA">
      <w:pPr>
        <w:pStyle w:val="Normal1"/>
      </w:pPr>
    </w:p>
    <w:sectPr w:rsidR="003F50CA">
      <w:footerReference w:type="default" r:id="rId12"/>
      <w:pgSz w:w="12240" w:h="15840"/>
      <w:pgMar w:top="1440" w:right="1800" w:bottom="1440" w:left="23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heryl B" w:date="2020-10-16T17:08:00Z" w:initials="">
    <w:p w14:paraId="000000E5" w14:textId="000000E7" w:rsidR="003F50CA" w:rsidRDefault="00F8617C">
      <w:pPr>
        <w:pStyle w:val="CommentText"/>
      </w:pPr>
      <w:r>
        <w:rPr>
          <w:rStyle w:val="CommentReference"/>
        </w:rPr>
        <w:annotationRef/>
      </w:r>
      <w:r>
        <w:t xml:space="preserve">Can we change sex to gender identity and add sexual orientation and citizenship to the </w:t>
      </w:r>
      <w:proofErr w:type="gramStart"/>
      <w:r>
        <w:t>list</w:t>
      </w:r>
      <w:proofErr w:type="gramEnd"/>
    </w:p>
  </w:comment>
  <w:comment w:id="0" w:author="Karen Chow" w:date="2020-11-09T11:36:00Z" w:initials="KC">
    <w:p w14:paraId="0AC0ABC0" w14:textId="66E88009" w:rsidR="689AA745" w:rsidRDefault="689AA745">
      <w:pPr>
        <w:pStyle w:val="CommentText"/>
      </w:pPr>
      <w:r>
        <w:t>great idea Cheryl.  Can you phrase this as a proposed amendment instead of a question?</w:t>
      </w:r>
      <w:r>
        <w:rPr>
          <w:rStyle w:val="CommentReference"/>
        </w:rPr>
        <w:annotationRef/>
      </w:r>
    </w:p>
  </w:comment>
  <w:comment w:id="1" w:author="Karen Chow" w:date="2020-11-23T16:04:00Z" w:initials="KC">
    <w:p w14:paraId="44359CB7" w14:textId="3FF4320A" w:rsidR="6E32DD1C" w:rsidRDefault="6E32DD1C">
      <w:pPr>
        <w:pStyle w:val="CommentText"/>
      </w:pPr>
      <w:r>
        <w:t>Propose changing "sex" to "gender identity" and also add "sexual orientation" and "citizenship" to the list of identities in the first bullet point under "shall not..."</w:t>
      </w:r>
      <w:r>
        <w:rPr>
          <w:rStyle w:val="CommentReference"/>
        </w:rPr>
        <w:annotationRef/>
      </w:r>
    </w:p>
    <w:p w14:paraId="7EC46BB8" w14:textId="657E6B48" w:rsidR="6E32DD1C" w:rsidRDefault="6E32DD1C">
      <w:pPr>
        <w:pStyle w:val="CommentText"/>
      </w:pPr>
    </w:p>
  </w:comment>
  <w:comment w:id="2" w:author="Shagun Kaur" w:date="2020-11-23T16:14:00Z" w:initials="SK">
    <w:p w14:paraId="399ED1C3" w14:textId="5AB91502" w:rsidR="6E32DD1C" w:rsidRDefault="00DC0AFE">
      <w:pPr>
        <w:pStyle w:val="CommentText"/>
      </w:pPr>
      <w:hyperlink r:id="rId1">
        <w:r w:rsidR="6E32DD1C" w:rsidRPr="6E32DD1C">
          <w:rPr>
            <w:rStyle w:val="Hyperlink"/>
          </w:rPr>
          <w:t>http://hr.fhda.edu/_downloads/BP%204640.pdf</w:t>
        </w:r>
      </w:hyperlink>
      <w:r w:rsidR="6E32DD1C">
        <w:rPr>
          <w:rStyle w:val="CommentReference"/>
        </w:rPr>
        <w:annotationRef/>
      </w:r>
    </w:p>
    <w:p w14:paraId="621899A7" w14:textId="7D227D8B" w:rsidR="6E32DD1C" w:rsidRDefault="6E32DD1C">
      <w:pPr>
        <w:pStyle w:val="CommentText"/>
      </w:pPr>
    </w:p>
  </w:comment>
  <w:comment w:id="3" w:author="Shagun Kaur" w:date="2020-11-23T16:15:00Z" w:initials="SK">
    <w:p w14:paraId="5DFA77FE" w14:textId="63CC5664" w:rsidR="6E32DD1C" w:rsidRDefault="6E32DD1C">
      <w:pPr>
        <w:pStyle w:val="CommentText"/>
      </w:pPr>
      <w:r>
        <w:t>Scott Olsen's suggestion: "...such as, but not limited to..."</w:t>
      </w:r>
      <w:r>
        <w:rPr>
          <w:rStyle w:val="CommentReference"/>
        </w:rPr>
        <w:annotationRef/>
      </w:r>
    </w:p>
    <w:p w14:paraId="0C69A9D8" w14:textId="14B6A6F6" w:rsidR="6E32DD1C" w:rsidRDefault="6E32DD1C">
      <w:pPr>
        <w:pStyle w:val="CommentText"/>
      </w:pPr>
    </w:p>
  </w:comment>
  <w:comment w:id="6" w:author="Cheryl B" w:date="2020-10-16T17:09:00Z" w:initials="">
    <w:p w14:paraId="000000EE" w14:textId="000000EF" w:rsidR="003F50CA" w:rsidRDefault="00F8617C">
      <w:pPr>
        <w:pStyle w:val="CommentText"/>
      </w:pPr>
      <w:r>
        <w:rPr>
          <w:rStyle w:val="CommentReference"/>
        </w:rPr>
        <w:annotationRef/>
      </w:r>
      <w:r>
        <w:t>can we add something about the officers alerting the exec committee to any decisions made during these officer meetings, especially during summer months?</w:t>
      </w:r>
    </w:p>
  </w:comment>
  <w:comment w:id="5" w:author="Karen Chow" w:date="2020-11-09T11:37:00Z" w:initials="KC">
    <w:p w14:paraId="106C021F" w14:textId="77777777" w:rsidR="689AA745" w:rsidRDefault="689AA745">
      <w:pPr>
        <w:pStyle w:val="CommentText"/>
      </w:pPr>
      <w:r>
        <w:t>Yes, please phrase an amendment for consideration.</w:t>
      </w:r>
      <w:r>
        <w:rPr>
          <w:rStyle w:val="CommentReference"/>
        </w:rPr>
        <w:annotationRef/>
      </w:r>
    </w:p>
    <w:p w14:paraId="36F7F685" w14:textId="77777777" w:rsidR="00F22CC1" w:rsidRDefault="00F22CC1">
      <w:pPr>
        <w:pStyle w:val="CommentText"/>
      </w:pPr>
      <w:r>
        <w:t xml:space="preserve">Phrase added in yellow highlight </w:t>
      </w:r>
    </w:p>
    <w:p w14:paraId="128AE183" w14:textId="32C47CE4" w:rsidR="00F22CC1" w:rsidRDefault="00F22CC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E5" w15:done="0"/>
  <w15:commentEx w15:paraId="0AC0ABC0" w15:paraIdParent="000000E5" w15:done="0"/>
  <w15:commentEx w15:paraId="7EC46BB8" w15:paraIdParent="000000E5" w15:done="0"/>
  <w15:commentEx w15:paraId="621899A7" w15:paraIdParent="000000E5" w15:done="0"/>
  <w15:commentEx w15:paraId="0C69A9D8" w15:paraIdParent="000000E5" w15:done="0"/>
  <w15:commentEx w15:paraId="000000EE" w15:done="0"/>
  <w15:commentEx w15:paraId="128AE183" w15:paraIdParent="000000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8CDD907" w16cex:dateUtc="2020-11-09T19:36:00Z"/>
  <w16cex:commentExtensible w16cex:durableId="66F06341" w16cex:dateUtc="2020-11-24T00:04:00Z"/>
  <w16cex:commentExtensible w16cex:durableId="08021716" w16cex:dateUtc="2020-11-24T00:14:00Z"/>
  <w16cex:commentExtensible w16cex:durableId="3A6ED764" w16cex:dateUtc="2020-11-24T00:15:00Z"/>
  <w16cex:commentExtensible w16cex:durableId="1BB363FF" w16cex:dateUtc="2020-11-0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E5" w16cid:durableId="0CDB8D20"/>
  <w16cid:commentId w16cid:paraId="0AC0ABC0" w16cid:durableId="68CDD907"/>
  <w16cid:commentId w16cid:paraId="7EC46BB8" w16cid:durableId="66F06341"/>
  <w16cid:commentId w16cid:paraId="621899A7" w16cid:durableId="08021716"/>
  <w16cid:commentId w16cid:paraId="0C69A9D8" w16cid:durableId="3A6ED764"/>
  <w16cid:commentId w16cid:paraId="000000EE" w16cid:durableId="2A0BAA67"/>
  <w16cid:commentId w16cid:paraId="128AE183" w16cid:durableId="1BB363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2E1CB" w14:textId="77777777" w:rsidR="00DC0AFE" w:rsidRDefault="00DC0AFE">
      <w:r>
        <w:separator/>
      </w:r>
    </w:p>
  </w:endnote>
  <w:endnote w:type="continuationSeparator" w:id="0">
    <w:p w14:paraId="2342284F" w14:textId="77777777" w:rsidR="00DC0AFE" w:rsidRDefault="00DC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髸ூ"/>
    <w:panose1 w:val="00000500000000020000"/>
    <w:charset w:val="00"/>
    <w:family w:val="auto"/>
    <w:pitch w:val="variable"/>
    <w:sig w:usb0="E00002FF" w:usb1="5000205A"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150C37D9" w:rsidR="003F50CA" w:rsidRDefault="00F8617C">
    <w:pPr>
      <w:pStyle w:val="Normal1"/>
      <w:pBdr>
        <w:top w:val="single" w:sz="4" w:space="1" w:color="D9D9D9"/>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A43E1">
      <w:rPr>
        <w:noProof/>
        <w:color w:val="000000"/>
      </w:rPr>
      <w:t>1</w:t>
    </w:r>
    <w:r>
      <w:rPr>
        <w:color w:val="000000"/>
      </w:rPr>
      <w:fldChar w:fldCharType="end"/>
    </w:r>
    <w:r>
      <w:rPr>
        <w:color w:val="000000"/>
      </w:rPr>
      <w:t xml:space="preserve"> | </w:t>
    </w:r>
    <w:r>
      <w:rPr>
        <w:color w:val="7F7F7F"/>
      </w:rPr>
      <w:t>Page</w:t>
    </w:r>
  </w:p>
  <w:p w14:paraId="000000D2" w14:textId="77777777" w:rsidR="003F50CA" w:rsidRDefault="003F50CA">
    <w:pPr>
      <w:pStyle w:val="Normal1"/>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12F1A" w14:textId="77777777" w:rsidR="00DC0AFE" w:rsidRDefault="00DC0AFE">
      <w:r>
        <w:separator/>
      </w:r>
    </w:p>
  </w:footnote>
  <w:footnote w:type="continuationSeparator" w:id="0">
    <w:p w14:paraId="53698BBB" w14:textId="77777777" w:rsidR="00DC0AFE" w:rsidRDefault="00DC0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EA2"/>
    <w:multiLevelType w:val="multilevel"/>
    <w:tmpl w:val="FB3E0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21719F"/>
    <w:multiLevelType w:val="multilevel"/>
    <w:tmpl w:val="85D4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5C7B76"/>
    <w:multiLevelType w:val="hybridMultilevel"/>
    <w:tmpl w:val="61C2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21213"/>
    <w:multiLevelType w:val="multilevel"/>
    <w:tmpl w:val="4C9691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D295D71"/>
    <w:multiLevelType w:val="multilevel"/>
    <w:tmpl w:val="137E0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6F1AE7"/>
    <w:multiLevelType w:val="multilevel"/>
    <w:tmpl w:val="836431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810" w:hanging="81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8058EA"/>
    <w:multiLevelType w:val="hybridMultilevel"/>
    <w:tmpl w:val="13F8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84A5A"/>
    <w:multiLevelType w:val="multilevel"/>
    <w:tmpl w:val="326E2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227C6F"/>
    <w:multiLevelType w:val="multilevel"/>
    <w:tmpl w:val="042453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6B71F63"/>
    <w:multiLevelType w:val="multilevel"/>
    <w:tmpl w:val="A7B08E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8E9478C"/>
    <w:multiLevelType w:val="hybridMultilevel"/>
    <w:tmpl w:val="94C82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B1C1C"/>
    <w:multiLevelType w:val="multilevel"/>
    <w:tmpl w:val="1F320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62156F"/>
    <w:multiLevelType w:val="multilevel"/>
    <w:tmpl w:val="0C5EC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4324BE8"/>
    <w:multiLevelType w:val="multilevel"/>
    <w:tmpl w:val="6BD06F1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5A90256"/>
    <w:multiLevelType w:val="multilevel"/>
    <w:tmpl w:val="A6709A38"/>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9112A84"/>
    <w:multiLevelType w:val="multilevel"/>
    <w:tmpl w:val="828A51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DCA3ADB"/>
    <w:multiLevelType w:val="multilevel"/>
    <w:tmpl w:val="2F4CC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7A5BD5"/>
    <w:multiLevelType w:val="hybridMultilevel"/>
    <w:tmpl w:val="7332A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81AED"/>
    <w:multiLevelType w:val="multilevel"/>
    <w:tmpl w:val="73449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A36AE4"/>
    <w:multiLevelType w:val="multilevel"/>
    <w:tmpl w:val="092667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11"/>
  </w:num>
  <w:num w:numId="3">
    <w:abstractNumId w:val="8"/>
  </w:num>
  <w:num w:numId="4">
    <w:abstractNumId w:val="5"/>
  </w:num>
  <w:num w:numId="5">
    <w:abstractNumId w:val="13"/>
  </w:num>
  <w:num w:numId="6">
    <w:abstractNumId w:val="3"/>
  </w:num>
  <w:num w:numId="7">
    <w:abstractNumId w:val="9"/>
  </w:num>
  <w:num w:numId="8">
    <w:abstractNumId w:val="15"/>
  </w:num>
  <w:num w:numId="9">
    <w:abstractNumId w:val="18"/>
  </w:num>
  <w:num w:numId="10">
    <w:abstractNumId w:val="7"/>
  </w:num>
  <w:num w:numId="11">
    <w:abstractNumId w:val="14"/>
  </w:num>
  <w:num w:numId="12">
    <w:abstractNumId w:val="0"/>
  </w:num>
  <w:num w:numId="13">
    <w:abstractNumId w:val="1"/>
  </w:num>
  <w:num w:numId="14">
    <w:abstractNumId w:val="12"/>
  </w:num>
  <w:num w:numId="15">
    <w:abstractNumId w:val="4"/>
  </w:num>
  <w:num w:numId="16">
    <w:abstractNumId w:val="16"/>
  </w:num>
  <w:num w:numId="17">
    <w:abstractNumId w:val="17"/>
  </w:num>
  <w:num w:numId="18">
    <w:abstractNumId w:val="6"/>
  </w:num>
  <w:num w:numId="19">
    <w:abstractNumId w:val="10"/>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Chow">
    <w15:presenceInfo w15:providerId="AD" w15:userId="S::10529609@fhda.edu::a28cf459-93a0-4110-b465-3847b7f3157a"/>
  </w15:person>
  <w15:person w15:author="Shagun Kaur">
    <w15:presenceInfo w15:providerId="AD" w15:userId="S::10737654@fhda.edu::f5bb5578-0a2e-4f75-9c34-4328d23db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593083"/>
    <w:rsid w:val="00096C1A"/>
    <w:rsid w:val="0014225E"/>
    <w:rsid w:val="002B4879"/>
    <w:rsid w:val="003F50CA"/>
    <w:rsid w:val="00782165"/>
    <w:rsid w:val="007D0EBE"/>
    <w:rsid w:val="0087217D"/>
    <w:rsid w:val="008A43E1"/>
    <w:rsid w:val="00AB06C6"/>
    <w:rsid w:val="00B23F47"/>
    <w:rsid w:val="00CB7593"/>
    <w:rsid w:val="00DC0AFE"/>
    <w:rsid w:val="00F22CC1"/>
    <w:rsid w:val="00F8617C"/>
    <w:rsid w:val="07CD09F9"/>
    <w:rsid w:val="081B6588"/>
    <w:rsid w:val="09BACB84"/>
    <w:rsid w:val="0B96CE49"/>
    <w:rsid w:val="102161E8"/>
    <w:rsid w:val="1236236A"/>
    <w:rsid w:val="1434399F"/>
    <w:rsid w:val="1604DAA7"/>
    <w:rsid w:val="1DFBA0B2"/>
    <w:rsid w:val="1EFE320C"/>
    <w:rsid w:val="22729CB6"/>
    <w:rsid w:val="23BC5A21"/>
    <w:rsid w:val="258C5F37"/>
    <w:rsid w:val="2C3CF5DE"/>
    <w:rsid w:val="2E947171"/>
    <w:rsid w:val="30B55FC6"/>
    <w:rsid w:val="350F21C3"/>
    <w:rsid w:val="3B2E5142"/>
    <w:rsid w:val="3EF64BF0"/>
    <w:rsid w:val="3FE946BC"/>
    <w:rsid w:val="427D4C73"/>
    <w:rsid w:val="45593083"/>
    <w:rsid w:val="4AC80A62"/>
    <w:rsid w:val="4AD35146"/>
    <w:rsid w:val="4BA10723"/>
    <w:rsid w:val="4C1B91A5"/>
    <w:rsid w:val="4D68B824"/>
    <w:rsid w:val="4D7C184B"/>
    <w:rsid w:val="4D98CBC1"/>
    <w:rsid w:val="4EB0DDA1"/>
    <w:rsid w:val="4F5EDF9C"/>
    <w:rsid w:val="511EE394"/>
    <w:rsid w:val="535E7C8D"/>
    <w:rsid w:val="55DA2974"/>
    <w:rsid w:val="55EEE468"/>
    <w:rsid w:val="5707ACF6"/>
    <w:rsid w:val="5E1EFCD1"/>
    <w:rsid w:val="5E45C222"/>
    <w:rsid w:val="61E8285A"/>
    <w:rsid w:val="65E4A112"/>
    <w:rsid w:val="68306C67"/>
    <w:rsid w:val="689AA745"/>
    <w:rsid w:val="69ABA179"/>
    <w:rsid w:val="6E32DD1C"/>
    <w:rsid w:val="6F1E7BB7"/>
    <w:rsid w:val="74B25B62"/>
    <w:rsid w:val="75E5F398"/>
    <w:rsid w:val="7724D39D"/>
    <w:rsid w:val="78A4E064"/>
    <w:rsid w:val="7A5A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5C709"/>
  <w15:docId w15:val="{6B587165-D7F0-444A-A231-80A00C94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NormalWeb">
    <w:name w:val="Normal (Web)"/>
    <w:basedOn w:val="Normal1"/>
    <w:uiPriority w:val="99"/>
    <w:unhideWhenUsed/>
    <w:rsid w:val="00CA3904"/>
    <w:pPr>
      <w:spacing w:before="100" w:beforeAutospacing="1" w:after="100" w:afterAutospacing="1"/>
    </w:pPr>
    <w:rPr>
      <w:rFonts w:ascii="Times" w:hAnsi="Times"/>
      <w:sz w:val="20"/>
      <w:szCs w:val="20"/>
    </w:rPr>
  </w:style>
  <w:style w:type="paragraph" w:styleId="Header">
    <w:name w:val="header"/>
    <w:basedOn w:val="Normal1"/>
    <w:link w:val="HeaderChar"/>
    <w:uiPriority w:val="99"/>
    <w:unhideWhenUsed/>
    <w:rsid w:val="008116E1"/>
    <w:pPr>
      <w:tabs>
        <w:tab w:val="center" w:pos="4680"/>
        <w:tab w:val="right" w:pos="9360"/>
      </w:tabs>
    </w:pPr>
  </w:style>
  <w:style w:type="character" w:customStyle="1" w:styleId="HeaderChar">
    <w:name w:val="Header Char"/>
    <w:basedOn w:val="DefaultParagraphFont"/>
    <w:link w:val="Header"/>
    <w:uiPriority w:val="99"/>
    <w:rsid w:val="008116E1"/>
    <w:rPr>
      <w:sz w:val="24"/>
      <w:szCs w:val="24"/>
      <w:lang w:eastAsia="en-US"/>
    </w:rPr>
  </w:style>
  <w:style w:type="paragraph" w:styleId="Footer">
    <w:name w:val="footer"/>
    <w:basedOn w:val="Normal1"/>
    <w:link w:val="FooterChar"/>
    <w:uiPriority w:val="99"/>
    <w:unhideWhenUsed/>
    <w:rsid w:val="008116E1"/>
    <w:pPr>
      <w:tabs>
        <w:tab w:val="center" w:pos="4680"/>
        <w:tab w:val="right" w:pos="9360"/>
      </w:tabs>
    </w:pPr>
  </w:style>
  <w:style w:type="character" w:customStyle="1" w:styleId="FooterChar">
    <w:name w:val="Footer Char"/>
    <w:basedOn w:val="DefaultParagraphFont"/>
    <w:link w:val="Footer"/>
    <w:uiPriority w:val="99"/>
    <w:rsid w:val="008116E1"/>
    <w:rPr>
      <w:sz w:val="24"/>
      <w:szCs w:val="24"/>
      <w:lang w:eastAsia="en-US"/>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1"/>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CB7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39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hr.fhda.edu/_downloads/BP%20464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705C08C5-B1A7-4F15-BE93-DBEB15FF9E96}"/>
      </w:docPartPr>
      <w:docPartBody>
        <w:p w:rsidR="007A367F" w:rsidRDefault="007A36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髸ூ"/>
    <w:panose1 w:val="00000500000000020000"/>
    <w:charset w:val="00"/>
    <w:family w:val="auto"/>
    <w:pitch w:val="variable"/>
    <w:sig w:usb0="E00002FF" w:usb1="5000205A"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367F"/>
    <w:rsid w:val="00071B1F"/>
    <w:rsid w:val="007A367F"/>
    <w:rsid w:val="00F1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U9+CGMFr9apJGKZaKYO/7eb20dA==">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Setziol</dc:creator>
  <cp:lastModifiedBy>Karen Chow</cp:lastModifiedBy>
  <cp:revision>3</cp:revision>
  <dcterms:created xsi:type="dcterms:W3CDTF">2021-04-22T21:25:00Z</dcterms:created>
  <dcterms:modified xsi:type="dcterms:W3CDTF">2021-04-23T00:22:00Z</dcterms:modified>
</cp:coreProperties>
</file>