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28BF93A7" w:rsidR="001338C4" w:rsidRPr="00433F91" w:rsidRDefault="001338C4" w:rsidP="00512AFD">
            <w:pPr>
              <w:keepLines/>
              <w:spacing w:after="0" w:line="240" w:lineRule="auto"/>
              <w:jc w:val="both"/>
              <w:rPr>
                <w:rFonts w:cstheme="minorHAnsi"/>
              </w:rPr>
            </w:pPr>
          </w:p>
        </w:tc>
        <w:tc>
          <w:tcPr>
            <w:tcW w:w="5197" w:type="dxa"/>
          </w:tcPr>
          <w:p w14:paraId="16878FDE" w14:textId="4F4F1AAF" w:rsidR="001338C4" w:rsidRPr="00433F91" w:rsidRDefault="0032026E" w:rsidP="00512AFD">
            <w:pPr>
              <w:keepLines/>
              <w:spacing w:after="0" w:line="240" w:lineRule="auto"/>
              <w:jc w:val="both"/>
              <w:rPr>
                <w:rFonts w:cstheme="minorHAnsi"/>
              </w:rPr>
            </w:pPr>
            <w:r>
              <w:rPr>
                <w:rFonts w:cstheme="minorHAnsi"/>
              </w:rPr>
              <w:t>Philosophy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1AFFC6BD" w:rsidR="001338C4" w:rsidRPr="00BB2E64" w:rsidRDefault="0032026E" w:rsidP="00512AFD">
            <w:pPr>
              <w:keepLines/>
              <w:spacing w:after="0" w:line="240" w:lineRule="auto"/>
              <w:jc w:val="both"/>
              <w:rPr>
                <w:rStyle w:val="normaltextrun"/>
                <w:rFonts w:ascii="Calibri" w:hAnsi="Calibri" w:cs="Calibri"/>
                <w:color w:val="000000"/>
                <w:highlight w:val="yellow"/>
                <w:shd w:val="clear" w:color="auto" w:fill="FFFFFF"/>
              </w:rPr>
            </w:pPr>
            <w:r w:rsidRPr="0032026E">
              <w:rPr>
                <w:rStyle w:val="normaltextrun"/>
                <w:rFonts w:ascii="Calibri" w:hAnsi="Calibri" w:cs="Calibri"/>
                <w:color w:val="000000"/>
                <w:shd w:val="clear" w:color="auto" w:fill="FFFFFF"/>
              </w:rPr>
              <w:t>The philosophy department provides an academically rich, multicultural learning environment that challenges students of every background to develop their intellect, character, and abilities; to realize their goals; and to be socially responsible citizens who think critically about, and seek knowledge and wisdom concerning, the most fundamental aspects of the world and human life</w:t>
            </w:r>
            <w:r>
              <w:rPr>
                <w:rStyle w:val="normaltextrun"/>
                <w:rFonts w:ascii="Calibri" w:hAnsi="Calibri" w:cs="Calibri"/>
                <w:color w:val="000000"/>
                <w:shd w:val="clear" w:color="auto" w:fill="FFFFFF"/>
              </w:rPr>
              <w:t xml:space="preserve">: </w:t>
            </w:r>
            <w:r w:rsidRPr="0032026E">
              <w:rPr>
                <w:rStyle w:val="normaltextrun"/>
                <w:rFonts w:ascii="Calibri" w:hAnsi="Calibri" w:cs="Calibri"/>
                <w:color w:val="000000"/>
                <w:shd w:val="clear" w:color="auto" w:fill="FFFFFF"/>
              </w:rPr>
              <w:t>namely, knowledge, reality, and ethics.</w:t>
            </w:r>
            <w:r w:rsidRPr="0032026E">
              <w:rPr>
                <w:rStyle w:val="normaltextrun"/>
                <w:rFonts w:ascii="MS Gothic" w:eastAsia="MS Gothic" w:hAnsi="MS Gothic" w:cs="MS Gothic" w:hint="eastAsia"/>
                <w:color w:val="000000"/>
                <w:shd w:val="clear" w:color="auto" w:fill="FFFFFF"/>
              </w:rPr>
              <w:t>   </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7E6187A" w:rsidR="001338C4" w:rsidRPr="00433F91" w:rsidRDefault="00D35E1E" w:rsidP="00512AFD">
            <w:pPr>
              <w:keepLines/>
              <w:spacing w:after="0" w:line="240" w:lineRule="auto"/>
              <w:rPr>
                <w:rFonts w:cstheme="minorHAnsi"/>
              </w:rPr>
            </w:pPr>
            <w:r>
              <w:rPr>
                <w:rFonts w:cstheme="min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w:t>
            </w:r>
            <w:r w:rsidR="001338C4" w:rsidRPr="00433F91">
              <w:rPr>
                <w:rFonts w:cstheme="minorHAnsi"/>
              </w:rPr>
              <w:lastRenderedPageBreak/>
              <w:t>Services, personal enrichment or N/A</w:t>
            </w:r>
          </w:p>
        </w:tc>
        <w:tc>
          <w:tcPr>
            <w:tcW w:w="5197" w:type="dxa"/>
          </w:tcPr>
          <w:p w14:paraId="49837ADB" w14:textId="1293068F" w:rsidR="001338C4" w:rsidRDefault="00D35E1E" w:rsidP="00512AFD">
            <w:pPr>
              <w:keepLines/>
              <w:spacing w:after="0" w:line="240" w:lineRule="auto"/>
              <w:rPr>
                <w:rFonts w:cstheme="minorHAnsi"/>
              </w:rPr>
            </w:pPr>
            <w:r>
              <w:rPr>
                <w:rFonts w:cstheme="minorHAnsi"/>
              </w:rPr>
              <w:lastRenderedPageBreak/>
              <w:t>Personal enrichment</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D6F4490" w:rsidR="001338C4" w:rsidRPr="00E261E4" w:rsidRDefault="00D35E1E" w:rsidP="00512AFD">
            <w:pPr>
              <w:keepLines/>
              <w:spacing w:after="0" w:line="240" w:lineRule="auto"/>
              <w:rPr>
                <w:rFonts w:eastAsia="Times New Roman" w:cstheme="minorHAnsi"/>
              </w:rPr>
            </w:pPr>
            <w:r>
              <w:rPr>
                <w:rFonts w:eastAsia="Times New Roman" w:cstheme="minorHAnsi"/>
              </w:rPr>
              <w:t>0</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3C0A74"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20A60D06" w:rsidR="001338C4" w:rsidRDefault="00D35E1E" w:rsidP="00512AFD">
            <w:pPr>
              <w:keepLines/>
              <w:spacing w:after="0" w:line="240" w:lineRule="auto"/>
              <w:rPr>
                <w:rFonts w:eastAsia="Times New Roman" w:cstheme="minorHAnsi"/>
              </w:rPr>
            </w:pPr>
            <w:r>
              <w:rPr>
                <w:rFonts w:eastAsia="Times New Roman" w:cstheme="minorHAnsi"/>
              </w:rPr>
              <w:t>0</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1D4E6850" w:rsidR="001338C4" w:rsidRPr="00E261E4" w:rsidRDefault="00D35E1E" w:rsidP="00512AFD">
            <w:pPr>
              <w:keepLines/>
              <w:spacing w:after="0" w:line="240" w:lineRule="auto"/>
              <w:rPr>
                <w:rFonts w:eastAsia="Times New Roman" w:cstheme="minorHAnsi"/>
              </w:rPr>
            </w:pPr>
            <w:r>
              <w:rPr>
                <w:rFonts w:eastAsia="Times New Roman" w:cstheme="minorHAnsi"/>
              </w:rPr>
              <w:t>1</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64048353" w:rsidR="001338C4" w:rsidRPr="00E261E4" w:rsidRDefault="00D35E1E" w:rsidP="00512AFD">
            <w:pPr>
              <w:keepLines/>
              <w:spacing w:after="0" w:line="240" w:lineRule="auto"/>
              <w:rPr>
                <w:rFonts w:eastAsia="Times New Roman" w:cstheme="minorHAnsi"/>
              </w:rPr>
            </w:pPr>
            <w:r>
              <w:rPr>
                <w:rFonts w:eastAsia="Times New Roman" w:cstheme="minorHAnsi"/>
              </w:rPr>
              <w:lastRenderedPageBreak/>
              <w:t>0</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4F77E668" w:rsidR="001338C4" w:rsidRPr="00E261E4" w:rsidRDefault="00D35E1E" w:rsidP="00512AFD">
            <w:pPr>
              <w:keepLines/>
              <w:spacing w:after="0" w:line="240" w:lineRule="auto"/>
              <w:rPr>
                <w:rFonts w:eastAsia="Times New Roman" w:cstheme="minorHAnsi"/>
              </w:rPr>
            </w:pPr>
            <w:r>
              <w:rPr>
                <w:rFonts w:eastAsia="Times New Roman" w:cstheme="minorHAnsi"/>
              </w:rPr>
              <w:t>Stayed the same.  Our transfer degree is still fairly new, and we expect the numbers somewhat over the next few years.</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1951087A" w14:textId="5F3E6A28" w:rsidR="001338C4" w:rsidRDefault="00D35E1E" w:rsidP="00D35E1E">
            <w:pPr>
              <w:pStyle w:val="ListParagraph"/>
              <w:keepLines/>
              <w:numPr>
                <w:ilvl w:val="0"/>
                <w:numId w:val="6"/>
              </w:numPr>
              <w:rPr>
                <w:rFonts w:cstheme="minorHAnsi"/>
                <w:bCs/>
              </w:rPr>
            </w:pPr>
            <w:r>
              <w:rPr>
                <w:rFonts w:cstheme="minorHAnsi"/>
                <w:bCs/>
              </w:rPr>
              <w:t>Promote the degree to students in each philosophy course.</w:t>
            </w:r>
          </w:p>
          <w:p w14:paraId="787B63CF" w14:textId="539041D2" w:rsidR="00D35E1E" w:rsidRDefault="00D35E1E" w:rsidP="00D35E1E">
            <w:pPr>
              <w:pStyle w:val="ListParagraph"/>
              <w:keepLines/>
              <w:numPr>
                <w:ilvl w:val="0"/>
                <w:numId w:val="6"/>
              </w:numPr>
              <w:rPr>
                <w:rFonts w:cstheme="minorHAnsi"/>
                <w:bCs/>
              </w:rPr>
            </w:pPr>
            <w:r>
              <w:rPr>
                <w:rFonts w:cstheme="minorHAnsi"/>
                <w:bCs/>
              </w:rPr>
              <w:t>Individual conversations between instructors and students.</w:t>
            </w:r>
          </w:p>
          <w:p w14:paraId="714E7543" w14:textId="436A474F" w:rsidR="00D35E1E" w:rsidRPr="00D35E1E" w:rsidRDefault="00D35E1E" w:rsidP="00D35E1E">
            <w:pPr>
              <w:pStyle w:val="ListParagraph"/>
              <w:keepLines/>
              <w:numPr>
                <w:ilvl w:val="0"/>
                <w:numId w:val="6"/>
              </w:numPr>
              <w:rPr>
                <w:rFonts w:cstheme="minorHAnsi"/>
                <w:bCs/>
              </w:rPr>
            </w:pPr>
            <w:r>
              <w:rPr>
                <w:rFonts w:cstheme="minorHAnsi"/>
                <w:bCs/>
              </w:rPr>
              <w:t>Promote the degree through Guided Pathways.</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w:t>
            </w:r>
            <w:r w:rsidRPr="00433F91">
              <w:rPr>
                <w:rFonts w:cstheme="minorHAnsi"/>
                <w:color w:val="000000"/>
              </w:rPr>
              <w:lastRenderedPageBreak/>
              <w:t xml:space="preserve">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3C0A74"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50E5DF9" w:rsidR="001338C4" w:rsidRPr="00433F91" w:rsidRDefault="00D35E1E" w:rsidP="00512AFD">
            <w:pPr>
              <w:keepLines/>
              <w:spacing w:after="0" w:line="240" w:lineRule="auto"/>
              <w:rPr>
                <w:rFonts w:eastAsia="Times New Roman" w:cstheme="minorHAnsi"/>
              </w:rPr>
            </w:pPr>
            <w:r>
              <w:rPr>
                <w:rFonts w:eastAsia="Times New Roman" w:cstheme="minorHAnsi"/>
              </w:rPr>
              <w:t>5.4</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5337E403" w:rsidR="001338C4" w:rsidRPr="00433F91" w:rsidRDefault="00D35E1E" w:rsidP="00512AFD">
            <w:pPr>
              <w:keepLines/>
              <w:spacing w:after="0" w:line="240" w:lineRule="auto"/>
              <w:rPr>
                <w:rFonts w:eastAsia="Times New Roman" w:cstheme="minorHAnsi"/>
              </w:rPr>
            </w:pPr>
            <w:r>
              <w:rPr>
                <w:rFonts w:eastAsia="Times New Roman" w:cstheme="minorHAnsi"/>
              </w:rPr>
              <w:t>0</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76FEB172" w:rsidR="001338C4" w:rsidRPr="00E261E4" w:rsidRDefault="00D35E1E" w:rsidP="00512AFD">
            <w:pPr>
              <w:keepLines/>
              <w:spacing w:after="0" w:line="240" w:lineRule="auto"/>
              <w:rPr>
                <w:rFonts w:eastAsia="Times New Roman" w:cstheme="minorHAnsi"/>
              </w:rPr>
            </w:pPr>
            <w:r>
              <w:rPr>
                <w:rFonts w:eastAsia="Times New Roman" w:cstheme="minorHAnsi"/>
              </w:rPr>
              <w:t>38.1%</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w:t>
            </w:r>
            <w:r w:rsidRPr="00433F91">
              <w:rPr>
                <w:rFonts w:eastAsia="Times New Roman" w:cstheme="minorHAnsi"/>
              </w:rPr>
              <w:lastRenderedPageBreak/>
              <w:t xml:space="preserve">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23EA6B4F" w:rsidR="001338C4" w:rsidRPr="00E261E4" w:rsidRDefault="00D35E1E" w:rsidP="00512AFD">
            <w:pPr>
              <w:keepLines/>
              <w:spacing w:after="0" w:line="240" w:lineRule="auto"/>
              <w:rPr>
                <w:rFonts w:eastAsia="Times New Roman" w:cstheme="minorHAnsi"/>
              </w:rPr>
            </w:pPr>
            <w:r>
              <w:rPr>
                <w:rFonts w:eastAsia="Times New Roman" w:cstheme="minorHAnsi"/>
              </w:rPr>
              <w:lastRenderedPageBreak/>
              <w:t>0</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3762EFC1" w14:textId="77777777" w:rsidR="001338C4" w:rsidRDefault="00D35E1E" w:rsidP="00512AFD">
            <w:pPr>
              <w:keepLines/>
              <w:spacing w:after="0" w:line="240" w:lineRule="auto"/>
              <w:rPr>
                <w:rFonts w:cstheme="minorHAnsi"/>
                <w:bCs/>
              </w:rPr>
            </w:pPr>
            <w:r>
              <w:rPr>
                <w:rFonts w:cstheme="minorHAnsi"/>
                <w:bCs/>
              </w:rPr>
              <w:t>One part-time faculty member has resigned.  We have hired one new part-time faculty member.</w:t>
            </w:r>
          </w:p>
          <w:p w14:paraId="05ED4C9C" w14:textId="77777777" w:rsidR="00D35E1E" w:rsidRDefault="00D35E1E" w:rsidP="00512AFD">
            <w:pPr>
              <w:keepLines/>
              <w:spacing w:after="0" w:line="240" w:lineRule="auto"/>
              <w:rPr>
                <w:rFonts w:cstheme="minorHAnsi"/>
                <w:bCs/>
              </w:rPr>
            </w:pPr>
          </w:p>
          <w:p w14:paraId="16539276" w14:textId="77777777" w:rsidR="00D35E1E" w:rsidRDefault="00D35E1E" w:rsidP="00512AFD">
            <w:pPr>
              <w:keepLines/>
              <w:spacing w:after="0" w:line="240" w:lineRule="auto"/>
              <w:rPr>
                <w:rFonts w:cstheme="minorHAnsi"/>
                <w:bCs/>
              </w:rPr>
            </w:pPr>
            <w:r>
              <w:rPr>
                <w:rFonts w:cstheme="minorHAnsi"/>
                <w:bCs/>
              </w:rPr>
              <w:t>The department’s biggest issue during the past year has been the unpredictable nature of enrollment.  This has made it difficult know how best to schedule classes for both students and faculty.</w:t>
            </w:r>
          </w:p>
          <w:p w14:paraId="24728B77" w14:textId="77777777" w:rsidR="00D35E1E" w:rsidRDefault="00D35E1E" w:rsidP="00512AFD">
            <w:pPr>
              <w:keepLines/>
              <w:spacing w:after="0" w:line="240" w:lineRule="auto"/>
              <w:rPr>
                <w:rFonts w:cstheme="minorHAnsi"/>
                <w:bCs/>
              </w:rPr>
            </w:pPr>
          </w:p>
          <w:p w14:paraId="6CA98F49" w14:textId="10663BE7" w:rsidR="00D35E1E" w:rsidRPr="00372D88" w:rsidRDefault="00D35E1E" w:rsidP="00512AFD">
            <w:pPr>
              <w:keepLines/>
              <w:spacing w:after="0" w:line="240" w:lineRule="auto"/>
              <w:rPr>
                <w:rFonts w:cstheme="minorHAnsi"/>
                <w:bCs/>
              </w:rPr>
            </w:pPr>
            <w:r>
              <w:rPr>
                <w:rFonts w:cstheme="minorHAnsi"/>
                <w:bCs/>
              </w:rPr>
              <w:t>During the fall quarter of last year, we participated in an embedded tutoring program for PHIL 7 (Deductive Logic).  The program was a success, but needs more funding from the school to continue.</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92DC560" w14:textId="409C234F" w:rsidR="001338C4" w:rsidRPr="00433F91" w:rsidRDefault="00183416" w:rsidP="00512AFD">
            <w:pPr>
              <w:keepLines/>
              <w:spacing w:after="0" w:line="240" w:lineRule="auto"/>
              <w:rPr>
                <w:rFonts w:cstheme="minorHAnsi"/>
              </w:rPr>
            </w:pPr>
            <w:r>
              <w:rPr>
                <w:rFonts w:cstheme="minorHAnsi"/>
              </w:rPr>
              <w:t xml:space="preserve">Our enrollments have been </w:t>
            </w:r>
            <w:proofErr w:type="gramStart"/>
            <w:r>
              <w:rPr>
                <w:rFonts w:cstheme="minorHAnsi"/>
              </w:rPr>
              <w:t>unsteady</w:t>
            </w:r>
            <w:proofErr w:type="gramEnd"/>
            <w:r>
              <w:rPr>
                <w:rFonts w:cstheme="minorHAnsi"/>
              </w:rPr>
              <w:t xml:space="preserve"> over the last three years.  In 2018-19, enrollment was 2,359.  It increased in 2019-29 to 2,412, and then dropped to 2,258 in 2020-21.  I do not believe that our department can do anything about this until the social situation around </w:t>
            </w:r>
            <w:proofErr w:type="spellStart"/>
            <w:r>
              <w:rPr>
                <w:rFonts w:cstheme="minorHAnsi"/>
              </w:rPr>
              <w:t>Covid</w:t>
            </w:r>
            <w:proofErr w:type="spellEnd"/>
            <w:r>
              <w:rPr>
                <w:rFonts w:cstheme="minorHAnsi"/>
              </w:rPr>
              <w:t xml:space="preserve"> and the economics of living in the Bay Area stabilize.  We also need the college to have a better strategy for increasing, or at least maintaining, our enrollment.  Some things that the college should explore are better promotion of the college around the Bay Area, informing students of existing transportation options, and campus shuttles to and from Caltrain stations.</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69647FCE" w14:textId="77777777" w:rsidR="00183416" w:rsidRDefault="00183416" w:rsidP="00407B45">
            <w:pPr>
              <w:keepLines/>
              <w:spacing w:after="0" w:line="240" w:lineRule="auto"/>
              <w:rPr>
                <w:rFonts w:cstheme="minorHAnsi"/>
              </w:rPr>
            </w:pPr>
            <w:r>
              <w:rPr>
                <w:rFonts w:cstheme="minorHAnsi"/>
              </w:rPr>
              <w:t>Our trends mirror those of the De Anza campus as a whole.  As an individual department, what we do will have minimal impact compared to what the college does.  However, I think that we can work on a few things:</w:t>
            </w:r>
          </w:p>
          <w:p w14:paraId="2C4DB323" w14:textId="77777777" w:rsidR="00183416" w:rsidRDefault="00183416" w:rsidP="00407B45">
            <w:pPr>
              <w:keepLines/>
              <w:spacing w:after="0" w:line="240" w:lineRule="auto"/>
              <w:rPr>
                <w:rFonts w:cstheme="minorHAnsi"/>
              </w:rPr>
            </w:pPr>
          </w:p>
          <w:p w14:paraId="27332E30" w14:textId="77777777" w:rsidR="00183416" w:rsidRDefault="00183416" w:rsidP="00183416">
            <w:pPr>
              <w:pStyle w:val="ListParagraph"/>
              <w:keepLines/>
              <w:numPr>
                <w:ilvl w:val="0"/>
                <w:numId w:val="7"/>
              </w:numPr>
              <w:rPr>
                <w:rFonts w:cstheme="minorHAnsi"/>
              </w:rPr>
            </w:pPr>
            <w:r>
              <w:rPr>
                <w:rFonts w:cstheme="minorHAnsi"/>
              </w:rPr>
              <w:t>Continue to increase the representational diversity of the philosophers included as assigned readings in our courses.</w:t>
            </w:r>
          </w:p>
          <w:p w14:paraId="7821E1F4" w14:textId="77777777" w:rsidR="00183416" w:rsidRDefault="00183416" w:rsidP="00183416">
            <w:pPr>
              <w:pStyle w:val="ListParagraph"/>
              <w:keepLines/>
              <w:numPr>
                <w:ilvl w:val="0"/>
                <w:numId w:val="7"/>
              </w:numPr>
              <w:rPr>
                <w:rFonts w:cstheme="minorHAnsi"/>
              </w:rPr>
            </w:pPr>
            <w:r>
              <w:rPr>
                <w:rFonts w:cstheme="minorHAnsi"/>
              </w:rPr>
              <w:t>Participate in campus events to promote our classes and department.</w:t>
            </w:r>
          </w:p>
          <w:p w14:paraId="2CACB0DA" w14:textId="3E48F338" w:rsidR="00407B45" w:rsidRPr="00183416" w:rsidRDefault="00183416" w:rsidP="00183416">
            <w:pPr>
              <w:pStyle w:val="ListParagraph"/>
              <w:keepLines/>
              <w:numPr>
                <w:ilvl w:val="0"/>
                <w:numId w:val="7"/>
              </w:numPr>
              <w:rPr>
                <w:rFonts w:cstheme="minorHAnsi"/>
              </w:rPr>
            </w:pPr>
            <w:r>
              <w:rPr>
                <w:rFonts w:cstheme="minorHAnsi"/>
              </w:rPr>
              <w:t>Hold events to inform students of the value of studying philosophy.</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w:t>
              </w:r>
              <w:r w:rsidR="000F3598" w:rsidRPr="00CD1A07">
                <w:rPr>
                  <w:rStyle w:val="Hyperlink"/>
                </w:rPr>
                <w:lastRenderedPageBreak/>
                <w:t>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1AD15D7D" w14:textId="77777777" w:rsidR="001338C4" w:rsidRDefault="00183416" w:rsidP="00512AFD">
            <w:pPr>
              <w:keepLines/>
              <w:spacing w:after="0" w:line="240" w:lineRule="auto"/>
              <w:rPr>
                <w:rFonts w:cstheme="minorHAnsi"/>
              </w:rPr>
            </w:pPr>
            <w:r>
              <w:rPr>
                <w:rFonts w:cstheme="minorHAnsi"/>
              </w:rPr>
              <w:lastRenderedPageBreak/>
              <w:t>Our success rates have held steady over the last three years, though it should be noted that there was a significant increase over the last five years.</w:t>
            </w:r>
          </w:p>
          <w:p w14:paraId="26402B60" w14:textId="77777777" w:rsidR="00183416" w:rsidRDefault="00183416" w:rsidP="00512AFD">
            <w:pPr>
              <w:keepLines/>
              <w:spacing w:after="0" w:line="240" w:lineRule="auto"/>
              <w:rPr>
                <w:rFonts w:cstheme="minorHAnsi"/>
              </w:rPr>
            </w:pPr>
          </w:p>
          <w:p w14:paraId="2ACE4636" w14:textId="03117C2C" w:rsidR="00183416" w:rsidRPr="00C16004" w:rsidRDefault="00183416" w:rsidP="00512AFD">
            <w:pPr>
              <w:keepLines/>
              <w:spacing w:after="0" w:line="240" w:lineRule="auto"/>
              <w:rPr>
                <w:rFonts w:cstheme="minorHAnsi"/>
              </w:rPr>
            </w:pPr>
            <w:r>
              <w:rPr>
                <w:rFonts w:cstheme="minorHAnsi"/>
              </w:rPr>
              <w:t>We have worked to make sure that our faculty know of and refer students to campus resources when students are in need (academic or otherwise). We will continue to emphasize this.  We are also experimenting with offering courses in new hybrid modalities, which may have an effect on our success rates.</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36450BD3" w14:textId="77777777" w:rsidR="00407B45" w:rsidRDefault="00183416" w:rsidP="00407B45">
            <w:pPr>
              <w:keepLines/>
              <w:spacing w:after="0" w:line="240" w:lineRule="auto"/>
              <w:rPr>
                <w:rFonts w:cstheme="minorHAnsi"/>
              </w:rPr>
            </w:pPr>
            <w:r>
              <w:rPr>
                <w:rFonts w:cstheme="minorHAnsi"/>
              </w:rPr>
              <w:t xml:space="preserve">The disproportionate impacts in our department are for African American (-21), </w:t>
            </w:r>
            <w:proofErr w:type="spellStart"/>
            <w:r>
              <w:rPr>
                <w:rFonts w:cstheme="minorHAnsi"/>
              </w:rPr>
              <w:t>Filipinx</w:t>
            </w:r>
            <w:proofErr w:type="spellEnd"/>
            <w:r>
              <w:rPr>
                <w:rFonts w:cstheme="minorHAnsi"/>
              </w:rPr>
              <w:t xml:space="preserve"> (-9), Latinx (-16), Male (-2), Low-income (-8), and veteran (-17) students.  </w:t>
            </w:r>
          </w:p>
          <w:p w14:paraId="5FED1D1D" w14:textId="77777777" w:rsidR="00183416" w:rsidRDefault="00183416" w:rsidP="00407B45">
            <w:pPr>
              <w:keepLines/>
              <w:spacing w:after="0" w:line="240" w:lineRule="auto"/>
              <w:rPr>
                <w:rFonts w:cstheme="minorHAnsi"/>
              </w:rPr>
            </w:pPr>
          </w:p>
          <w:p w14:paraId="112739C7" w14:textId="77777777" w:rsidR="00183416" w:rsidRDefault="00183416" w:rsidP="00407B45">
            <w:pPr>
              <w:keepLines/>
              <w:spacing w:after="0" w:line="240" w:lineRule="auto"/>
              <w:rPr>
                <w:rFonts w:cstheme="minorHAnsi"/>
              </w:rPr>
            </w:pPr>
            <w:r>
              <w:rPr>
                <w:rFonts w:cstheme="minorHAnsi"/>
              </w:rPr>
              <w:t xml:space="preserve">All of these are troubling, and we need to do more to help students in each of these groups succeed.  We need additional resources outside of our department to do this work, and I think all departments need a broad approach that involves division and campus resources.  </w:t>
            </w:r>
          </w:p>
          <w:p w14:paraId="3E779B03" w14:textId="77777777" w:rsidR="00183416" w:rsidRDefault="00183416" w:rsidP="00407B45">
            <w:pPr>
              <w:keepLines/>
              <w:spacing w:after="0" w:line="240" w:lineRule="auto"/>
              <w:rPr>
                <w:rFonts w:cstheme="minorHAnsi"/>
              </w:rPr>
            </w:pPr>
          </w:p>
          <w:p w14:paraId="619FD5ED" w14:textId="27AB0858" w:rsidR="00183416" w:rsidRPr="00433F91" w:rsidRDefault="00183416" w:rsidP="00407B45">
            <w:pPr>
              <w:keepLines/>
              <w:spacing w:after="0" w:line="240" w:lineRule="auto"/>
              <w:rPr>
                <w:rFonts w:cstheme="minorHAnsi"/>
              </w:rPr>
            </w:pPr>
            <w:r>
              <w:rPr>
                <w:rFonts w:cstheme="minorHAnsi"/>
              </w:rPr>
              <w:t>In SSH, the PAL program which offered embedded tutoring for classes was a wonderful thing.  I believe it would make a difference to our student success rates if it could be made permanent.</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 xml:space="preserve">Address program changes implemented as a response to changes in College/District policy, </w:t>
            </w:r>
            <w:r w:rsidRPr="00433F91">
              <w:rPr>
                <w:rFonts w:cstheme="minorHAnsi"/>
              </w:rPr>
              <w:lastRenderedPageBreak/>
              <w:t>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62D36070" w:rsidR="00407B45" w:rsidRPr="00433F91" w:rsidRDefault="00183416" w:rsidP="00407B45">
            <w:pPr>
              <w:keepLines/>
              <w:spacing w:after="0" w:line="240" w:lineRule="auto"/>
              <w:rPr>
                <w:rFonts w:cstheme="minorHAnsi"/>
              </w:rPr>
            </w:pPr>
            <w:r>
              <w:rPr>
                <w:rFonts w:cstheme="minorHAnsi"/>
              </w:rPr>
              <w:lastRenderedPageBreak/>
              <w:t>None</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2AB833B7" w:rsidR="0006098D" w:rsidRPr="00E261E4" w:rsidRDefault="00B44890" w:rsidP="00407B45">
            <w:pPr>
              <w:keepLines/>
              <w:spacing w:after="0" w:line="240" w:lineRule="auto"/>
              <w:rPr>
                <w:rFonts w:cstheme="minorHAnsi"/>
                <w:bCs/>
                <w:color w:val="000000"/>
              </w:rPr>
            </w:pPr>
            <w:r>
              <w:rPr>
                <w:rFonts w:cstheme="minorHAnsi"/>
                <w:bCs/>
                <w:color w:val="000000"/>
              </w:rPr>
              <w:t>No, though I think we should have department and campus-wide support for trans and nonbinary students. I am unaware of the course completion and success rates, but the intensity of hatred suffered by these groups (and the political policies motivated by that hate implemented in other states) is probably taking a huge toll on them.</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226EFDC3" w:rsidR="00407B45" w:rsidRPr="00E261E4" w:rsidRDefault="000E5C89" w:rsidP="00407B45">
            <w:pPr>
              <w:keepLines/>
              <w:spacing w:after="0" w:line="240" w:lineRule="auto"/>
              <w:rPr>
                <w:rFonts w:cstheme="minorHAnsi"/>
                <w:bCs/>
                <w:color w:val="000000"/>
              </w:rPr>
            </w:pPr>
            <w:r>
              <w:rPr>
                <w:rFonts w:cstheme="minorHAnsi"/>
                <w:bCs/>
                <w:color w:val="000000"/>
              </w:rPr>
              <w:t>The SSH PAL program was very helpful, and the school should fund it permanently and expand it across the campus.</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2DB8E80F" w:rsidR="004700D0" w:rsidRPr="00E261E4" w:rsidRDefault="000E5C89" w:rsidP="004700D0">
            <w:pPr>
              <w:keepLines/>
              <w:spacing w:after="0" w:line="240" w:lineRule="auto"/>
              <w:rPr>
                <w:rFonts w:cstheme="minorHAnsi"/>
                <w:bCs/>
                <w:color w:val="000000"/>
              </w:rPr>
            </w:pPr>
            <w:r>
              <w:rPr>
                <w:rFonts w:cstheme="minorHAnsi"/>
                <w:bCs/>
                <w:color w:val="000000"/>
              </w:rPr>
              <w:t>Funding for embedded tutors, as in the PAL program.</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lastRenderedPageBreak/>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77777777" w:rsidR="004700D0" w:rsidRPr="00E261E4" w:rsidRDefault="004700D0" w:rsidP="004700D0">
            <w:pPr>
              <w:keepLines/>
              <w:spacing w:after="0" w:line="240" w:lineRule="auto"/>
              <w:rPr>
                <w:rFonts w:cstheme="minorHAnsi"/>
                <w:bCs/>
                <w:color w:val="000000"/>
              </w:rPr>
            </w:pP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3F16FAF3" w:rsidR="004700D0" w:rsidRPr="00E261E4" w:rsidRDefault="000E5C89" w:rsidP="004700D0">
            <w:pPr>
              <w:keepLines/>
              <w:spacing w:after="0" w:line="240" w:lineRule="auto"/>
              <w:rPr>
                <w:rFonts w:cstheme="minorHAnsi"/>
                <w:bCs/>
                <w:color w:val="000000"/>
              </w:rPr>
            </w:pPr>
            <w:r>
              <w:rPr>
                <w:rFonts w:cstheme="min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63E33A09" w:rsidR="00407B45" w:rsidRDefault="000E5C89" w:rsidP="00407B45">
            <w:pPr>
              <w:keepLines/>
              <w:jc w:val="both"/>
            </w:pPr>
            <w:r>
              <w:t>None</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lastRenderedPageBreak/>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605E62D" w:rsidR="00407B45" w:rsidRPr="005C2B3B" w:rsidRDefault="000E5C89" w:rsidP="00407B45">
            <w:pPr>
              <w:keepLines/>
              <w:spacing w:after="0" w:line="240" w:lineRule="auto"/>
              <w:rPr>
                <w:rFonts w:cstheme="minorHAnsi"/>
              </w:rPr>
            </w:pPr>
            <w:r>
              <w:rPr>
                <w:rFonts w:cstheme="minorHAnsi"/>
              </w:rPr>
              <w:lastRenderedPageBreak/>
              <w:t xml:space="preserve">Not sure which need to be assessed, but will be waiting for </w:t>
            </w:r>
            <w:proofErr w:type="spellStart"/>
            <w:r>
              <w:rPr>
                <w:rFonts w:cstheme="minorHAnsi"/>
              </w:rPr>
              <w:t>eLumen</w:t>
            </w:r>
            <w:proofErr w:type="spellEnd"/>
            <w:r>
              <w:rPr>
                <w:rFonts w:cstheme="minorHAnsi"/>
              </w:rPr>
              <w:t xml:space="preserve"> to be activated.</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40528835" w:rsidR="00407B45" w:rsidRPr="00433F91" w:rsidRDefault="00F47552" w:rsidP="00407B45">
            <w:pPr>
              <w:keepLines/>
              <w:spacing w:after="0" w:line="240" w:lineRule="auto"/>
              <w:rPr>
                <w:rFonts w:cstheme="minorHAnsi"/>
              </w:rPr>
            </w:pPr>
            <w:r>
              <w:rPr>
                <w:rFonts w:cstheme="minorHAnsi"/>
              </w:rPr>
              <w:t>None</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35584511" w:rsidR="00407B45" w:rsidRPr="00433F91" w:rsidRDefault="00F47552" w:rsidP="00407B45">
            <w:pPr>
              <w:keepLines/>
              <w:spacing w:after="0" w:line="240" w:lineRule="auto"/>
              <w:rPr>
                <w:rFonts w:cstheme="minorHAnsi"/>
              </w:rPr>
            </w:pPr>
            <w:r>
              <w:rPr>
                <w:rFonts w:cstheme="minorHAnsi"/>
              </w:rPr>
              <w:t>The college needs to pursue a vigorously active strategy to increase enrollment.  There is nothing our department can do on its own toward this end.</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6275A123" w:rsidR="00407B45" w:rsidRPr="00433F91" w:rsidRDefault="00F47552" w:rsidP="00407B45">
            <w:pPr>
              <w:keepLines/>
              <w:spacing w:after="0" w:line="240" w:lineRule="auto"/>
              <w:rPr>
                <w:rFonts w:cstheme="minorHAnsi"/>
              </w:rPr>
            </w:pPr>
            <w:r>
              <w:rPr>
                <w:rFonts w:cstheme="minorHAnsi"/>
              </w:rPr>
              <w:t>None Needed Unless Vacancy</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58435D3A" w:rsidR="00407B45" w:rsidRPr="00433F91" w:rsidRDefault="00F47552" w:rsidP="00407B45">
            <w:pPr>
              <w:keepLines/>
              <w:spacing w:after="0" w:line="240" w:lineRule="auto"/>
              <w:rPr>
                <w:rFonts w:cstheme="minorHAnsi"/>
              </w:rPr>
            </w:pPr>
            <w:r>
              <w:rPr>
                <w:rFonts w:cstheme="minorHAnsi"/>
              </w:rPr>
              <w:t>n/a</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32DAC44B" w:rsidR="00407B45" w:rsidRPr="00433F91" w:rsidRDefault="00F47552" w:rsidP="00407B45">
            <w:pPr>
              <w:keepLines/>
              <w:spacing w:after="0" w:line="240" w:lineRule="auto"/>
              <w:rPr>
                <w:rFonts w:cstheme="minorHAnsi"/>
              </w:rPr>
            </w:pPr>
            <w:r>
              <w:rPr>
                <w:rFonts w:cstheme="minorHAnsi"/>
              </w:rPr>
              <w:t>None</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2329A6D7" w:rsidR="00407B45" w:rsidRPr="00433F91" w:rsidRDefault="00F47552" w:rsidP="00407B45">
            <w:pPr>
              <w:keepLines/>
              <w:spacing w:after="0" w:line="240" w:lineRule="auto"/>
              <w:rPr>
                <w:rFonts w:cstheme="minorHAnsi"/>
              </w:rPr>
            </w:pPr>
            <w:r>
              <w:rPr>
                <w:rFonts w:cstheme="minorHAnsi"/>
              </w:rPr>
              <w:t>n/a</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348174CC" w:rsidR="00407B45" w:rsidRPr="005C2B3B" w:rsidRDefault="00F47552" w:rsidP="00407B45">
            <w:pPr>
              <w:keepLines/>
              <w:spacing w:after="0" w:line="240" w:lineRule="auto"/>
              <w:rPr>
                <w:rFonts w:cstheme="minorHAnsi"/>
                <w:color w:val="000000"/>
              </w:rPr>
            </w:pPr>
            <w:r>
              <w:rPr>
                <w:rFonts w:cstheme="minorHAnsi"/>
                <w:color w:val="000000"/>
              </w:rPr>
              <w:t>None</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0E9B131C" w:rsidR="00407B45" w:rsidRPr="005C2B3B" w:rsidRDefault="00F47552" w:rsidP="00407B45">
            <w:pPr>
              <w:keepLines/>
              <w:spacing w:after="0" w:line="240" w:lineRule="auto"/>
              <w:rPr>
                <w:rFonts w:cstheme="minorHAnsi"/>
                <w:color w:val="000000"/>
              </w:rPr>
            </w:pPr>
            <w:r>
              <w:rPr>
                <w:rFonts w:cstheme="minorHAnsi"/>
                <w:color w:val="000000"/>
              </w:rPr>
              <w:t>None</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53E07270" w:rsidR="00407B45" w:rsidRPr="005C2B3B" w:rsidRDefault="00F47552" w:rsidP="00407B45">
            <w:pPr>
              <w:keepLines/>
              <w:spacing w:after="0" w:line="240" w:lineRule="auto"/>
              <w:rPr>
                <w:rFonts w:cstheme="minorHAnsi"/>
                <w:color w:val="000000"/>
              </w:rPr>
            </w:pPr>
            <w:r>
              <w:rPr>
                <w:rFonts w:cstheme="minorHAnsi"/>
                <w:color w:val="000000"/>
              </w:rPr>
              <w:t>None</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6B507C01" w:rsidR="00407B45" w:rsidRDefault="00F47552" w:rsidP="00407B45">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None</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w:t>
            </w:r>
            <w:r w:rsidRPr="00434997">
              <w:rPr>
                <w:rFonts w:cstheme="minorHAnsi"/>
              </w:rPr>
              <w:lastRenderedPageBreak/>
              <w:t>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4F6F3A0B" w:rsidR="00407B45" w:rsidRPr="00434997" w:rsidRDefault="00F47552" w:rsidP="00407B45">
            <w:pPr>
              <w:keepLines/>
              <w:spacing w:after="0" w:line="240" w:lineRule="auto"/>
              <w:rPr>
                <w:rFonts w:cstheme="minorHAnsi"/>
              </w:rPr>
            </w:pPr>
            <w:r>
              <w:rPr>
                <w:rFonts w:cstheme="minorHAnsi"/>
              </w:rPr>
              <w:lastRenderedPageBreak/>
              <w:t>n/a</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390C19FD" w:rsidR="00407B45" w:rsidRPr="00433F91" w:rsidRDefault="00F47552" w:rsidP="00407B45">
            <w:pPr>
              <w:keepLines/>
              <w:spacing w:after="0" w:line="240" w:lineRule="auto"/>
              <w:rPr>
                <w:rFonts w:cstheme="minorHAnsi"/>
              </w:rPr>
            </w:pPr>
            <w:r>
              <w:rPr>
                <w:rFonts w:cstheme="minorHAnsi"/>
              </w:rPr>
              <w:t>n/a</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3C1EE433" w:rsidR="00407B45" w:rsidRPr="00433F91" w:rsidRDefault="00F47552" w:rsidP="00407B45">
            <w:pPr>
              <w:keepLines/>
              <w:spacing w:after="0" w:line="240" w:lineRule="auto"/>
              <w:rPr>
                <w:rFonts w:cstheme="minorHAnsi"/>
              </w:rPr>
            </w:pPr>
            <w:r>
              <w:rPr>
                <w:rFonts w:cstheme="minorHAnsi"/>
              </w:rPr>
              <w:t>Rich Booher</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66845FA9" w:rsidR="00407B45" w:rsidRPr="00433F91" w:rsidRDefault="00F47552" w:rsidP="00407B45">
            <w:pPr>
              <w:keepLines/>
              <w:spacing w:after="0" w:line="240" w:lineRule="auto"/>
              <w:rPr>
                <w:rFonts w:cstheme="minorHAnsi"/>
              </w:rPr>
            </w:pPr>
            <w:r>
              <w:rPr>
                <w:rFonts w:cstheme="minorHAnsi"/>
              </w:rPr>
              <w:t>May 20, 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3D20"/>
    <w:multiLevelType w:val="hybridMultilevel"/>
    <w:tmpl w:val="C270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FD28DD"/>
    <w:multiLevelType w:val="hybridMultilevel"/>
    <w:tmpl w:val="8F06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E5C89"/>
    <w:rsid w:val="000F29C4"/>
    <w:rsid w:val="000F3598"/>
    <w:rsid w:val="001338C4"/>
    <w:rsid w:val="00157083"/>
    <w:rsid w:val="00167331"/>
    <w:rsid w:val="00183416"/>
    <w:rsid w:val="00194508"/>
    <w:rsid w:val="001E0207"/>
    <w:rsid w:val="001F4304"/>
    <w:rsid w:val="00203F07"/>
    <w:rsid w:val="00256366"/>
    <w:rsid w:val="002F23FA"/>
    <w:rsid w:val="0032026E"/>
    <w:rsid w:val="0037626D"/>
    <w:rsid w:val="003C0A74"/>
    <w:rsid w:val="003C5B64"/>
    <w:rsid w:val="003D3726"/>
    <w:rsid w:val="003E783E"/>
    <w:rsid w:val="0040534A"/>
    <w:rsid w:val="00407B45"/>
    <w:rsid w:val="00467785"/>
    <w:rsid w:val="004700D0"/>
    <w:rsid w:val="0048719E"/>
    <w:rsid w:val="00512AFD"/>
    <w:rsid w:val="0056023D"/>
    <w:rsid w:val="00590C53"/>
    <w:rsid w:val="005D48A8"/>
    <w:rsid w:val="00670F80"/>
    <w:rsid w:val="0068288F"/>
    <w:rsid w:val="00743904"/>
    <w:rsid w:val="00784669"/>
    <w:rsid w:val="007A2EB7"/>
    <w:rsid w:val="008221B5"/>
    <w:rsid w:val="00842404"/>
    <w:rsid w:val="00971601"/>
    <w:rsid w:val="009950C8"/>
    <w:rsid w:val="009E4448"/>
    <w:rsid w:val="009E7400"/>
    <w:rsid w:val="00AA3EAB"/>
    <w:rsid w:val="00B06B93"/>
    <w:rsid w:val="00B11562"/>
    <w:rsid w:val="00B44890"/>
    <w:rsid w:val="00BB2E64"/>
    <w:rsid w:val="00BE0EA1"/>
    <w:rsid w:val="00BF0B6D"/>
    <w:rsid w:val="00CF4F14"/>
    <w:rsid w:val="00D35E1E"/>
    <w:rsid w:val="00D70E88"/>
    <w:rsid w:val="00DA366C"/>
    <w:rsid w:val="00DB36A5"/>
    <w:rsid w:val="00DF36FD"/>
    <w:rsid w:val="00DF4272"/>
    <w:rsid w:val="00E30E5B"/>
    <w:rsid w:val="00EE5E41"/>
    <w:rsid w:val="00F03A0C"/>
    <w:rsid w:val="00F06482"/>
    <w:rsid w:val="00F2459D"/>
    <w:rsid w:val="00F47552"/>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FEC47-FCE7-8944-9DAC-5A33D897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2022-05-25T17:33:00Z</dcterms:created>
  <dcterms:modified xsi:type="dcterms:W3CDTF">2022-05-25T17:33:00Z</dcterms:modified>
</cp:coreProperties>
</file>