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6A" w:rsidRPr="007A65CB" w:rsidRDefault="00B52D6A" w:rsidP="00710F31">
      <w:pPr>
        <w:jc w:val="center"/>
        <w:rPr>
          <w:b/>
        </w:rPr>
      </w:pPr>
      <w:r w:rsidRPr="007A65CB">
        <w:rPr>
          <w:b/>
        </w:rPr>
        <w:t>College Planning Committee</w:t>
      </w:r>
    </w:p>
    <w:p w:rsidR="00AC6EBD" w:rsidRPr="007A65CB" w:rsidRDefault="007A65CB" w:rsidP="00710F31">
      <w:pPr>
        <w:jc w:val="center"/>
        <w:rPr>
          <w:b/>
        </w:rPr>
      </w:pPr>
      <w:r w:rsidRPr="007A65CB">
        <w:rPr>
          <w:b/>
        </w:rPr>
        <w:t xml:space="preserve">3/12/19 </w:t>
      </w:r>
    </w:p>
    <w:p w:rsidR="00710F31" w:rsidRDefault="00710F31" w:rsidP="00710F31">
      <w:r>
        <w:t>Attendees: Mallory Newell</w:t>
      </w:r>
      <w:r w:rsidR="007A65CB">
        <w:t xml:space="preserve"> (Chair)</w:t>
      </w:r>
      <w:r>
        <w:t xml:space="preserve">, </w:t>
      </w:r>
      <w:r w:rsidR="00C10CB2" w:rsidRPr="007B7A6B">
        <w:t>Mae Lee</w:t>
      </w:r>
      <w:r w:rsidR="007A65CB" w:rsidRPr="007B7A6B">
        <w:t xml:space="preserve"> (SLO Committee)</w:t>
      </w:r>
      <w:r w:rsidRPr="007B7A6B">
        <w:t>,</w:t>
      </w:r>
      <w:r>
        <w:t xml:space="preserve"> </w:t>
      </w:r>
      <w:r w:rsidR="006D59E7">
        <w:t>Diana Alves De Lima</w:t>
      </w:r>
      <w:r w:rsidR="007A65CB">
        <w:t xml:space="preserve"> (IPBT)</w:t>
      </w:r>
      <w:r w:rsidRPr="00C10CB2">
        <w:t xml:space="preserve">, </w:t>
      </w:r>
      <w:r w:rsidR="00C10CB2" w:rsidRPr="00414701">
        <w:rPr>
          <w:strike/>
        </w:rPr>
        <w:t>Pam Grey</w:t>
      </w:r>
      <w:r w:rsidR="007A65CB">
        <w:rPr>
          <w:strike/>
        </w:rPr>
        <w:t xml:space="preserve"> (APBT)</w:t>
      </w:r>
      <w:r>
        <w:t xml:space="preserve">, </w:t>
      </w:r>
      <w:r w:rsidRPr="007B7A6B">
        <w:t>George Robles</w:t>
      </w:r>
      <w:r w:rsidR="007A65CB" w:rsidRPr="007B7A6B">
        <w:t xml:space="preserve"> (SSPBT)</w:t>
      </w:r>
      <w:r w:rsidRPr="007B7A6B">
        <w:t>,</w:t>
      </w:r>
      <w:r>
        <w:t xml:space="preserve"> </w:t>
      </w:r>
      <w:r w:rsidR="006D59E7">
        <w:t>Lorna Maynard</w:t>
      </w:r>
      <w:r w:rsidR="007A65CB">
        <w:t xml:space="preserve"> (Classified Senate)</w:t>
      </w:r>
      <w:r>
        <w:t xml:space="preserve">, </w:t>
      </w:r>
      <w:r w:rsidR="005E2396" w:rsidRPr="006D59E7">
        <w:t>Karen Chow</w:t>
      </w:r>
      <w:r w:rsidR="007A65CB">
        <w:t xml:space="preserve"> (Academic Senate)</w:t>
      </w:r>
      <w:r>
        <w:t xml:space="preserve">, </w:t>
      </w:r>
      <w:r w:rsidR="006D59E7">
        <w:t>Mary Pape</w:t>
      </w:r>
      <w:r w:rsidR="007A65CB">
        <w:t xml:space="preserve"> </w:t>
      </w:r>
      <w:r w:rsidR="007A65CB">
        <w:t>(Academic Senate</w:t>
      </w:r>
      <w:r w:rsidR="007A65CB">
        <w:t>)</w:t>
      </w:r>
      <w:r w:rsidR="006D59E7">
        <w:t xml:space="preserve">, </w:t>
      </w:r>
      <w:r w:rsidR="00B52D6A" w:rsidRPr="00414701">
        <w:t xml:space="preserve">Marisa </w:t>
      </w:r>
      <w:proofErr w:type="spellStart"/>
      <w:r w:rsidR="00B52D6A" w:rsidRPr="00414701">
        <w:t>Spatafore</w:t>
      </w:r>
      <w:proofErr w:type="spellEnd"/>
      <w:r w:rsidR="007A65CB">
        <w:t xml:space="preserve"> (Administration)</w:t>
      </w:r>
      <w:r w:rsidR="00B52D6A">
        <w:t xml:space="preserve">, </w:t>
      </w:r>
      <w:r w:rsidR="006D59E7" w:rsidRPr="00C10CB2">
        <w:t>Christina Espinosa-</w:t>
      </w:r>
      <w:proofErr w:type="spellStart"/>
      <w:r w:rsidR="006D59E7" w:rsidRPr="00C10CB2">
        <w:t>Pieb</w:t>
      </w:r>
      <w:proofErr w:type="spellEnd"/>
      <w:r w:rsidR="007A65CB">
        <w:t xml:space="preserve"> (President)</w:t>
      </w:r>
      <w:r w:rsidR="00414701">
        <w:t>, Randy Bryant</w:t>
      </w:r>
      <w:r w:rsidR="007A65CB">
        <w:t xml:space="preserve"> (CTE)</w:t>
      </w:r>
      <w:r w:rsidR="00414701">
        <w:t xml:space="preserve">, </w:t>
      </w:r>
      <w:r w:rsidR="007A65CB">
        <w:t xml:space="preserve">Amine El </w:t>
      </w:r>
      <w:proofErr w:type="spellStart"/>
      <w:r w:rsidR="007A65CB">
        <w:t>Moznine</w:t>
      </w:r>
      <w:proofErr w:type="spellEnd"/>
      <w:r w:rsidR="007A65CB">
        <w:t xml:space="preserve"> (DASB), </w:t>
      </w:r>
      <w:bookmarkStart w:id="0" w:name="_GoBack"/>
      <w:bookmarkEnd w:id="0"/>
      <w:r w:rsidR="007A65CB">
        <w:t xml:space="preserve">Ola </w:t>
      </w:r>
      <w:proofErr w:type="spellStart"/>
      <w:r w:rsidR="007A65CB">
        <w:t>Sabawi</w:t>
      </w:r>
      <w:proofErr w:type="spellEnd"/>
      <w:r w:rsidR="007A65CB">
        <w:t xml:space="preserve"> (Research)</w:t>
      </w:r>
    </w:p>
    <w:p w:rsidR="007A65CB" w:rsidRDefault="007A65CB" w:rsidP="0034552C">
      <w:r>
        <w:t xml:space="preserve">The group met and began to look at the institutional metrics that align with the Vision for Success goals, the Equity Plan, the ACCJC requirements, and the Student-Centered Funding Formula. The group decided to review and set each metric as a group. </w:t>
      </w:r>
    </w:p>
    <w:p w:rsidR="007A65CB" w:rsidRDefault="007A65CB" w:rsidP="0034552C">
      <w:r>
        <w:t>Newell shared the timeline for completing the metrics and Equity Plan, sharing with the governance groups, and presenting it to the Board of Trustees for approval:</w:t>
      </w:r>
    </w:p>
    <w:p w:rsidR="007A65CB" w:rsidRDefault="007A65CB" w:rsidP="007A65CB">
      <w:r>
        <w:t xml:space="preserve">March 14 – College Planning Committee meets and starts discussion around setting institutional metrics for Equity Plan and Vision for Success </w:t>
      </w:r>
    </w:p>
    <w:p w:rsidR="007A65CB" w:rsidRDefault="007A65CB" w:rsidP="007A65CB">
      <w:r>
        <w:t xml:space="preserve">March 19 – College Planning Committee meets again to continue updates of institutional metrics for Equity Plan and Vision for Success </w:t>
      </w:r>
    </w:p>
    <w:p w:rsidR="007A65CB" w:rsidRDefault="007A65CB" w:rsidP="007A65CB">
      <w:r>
        <w:t>By March 29 – Ola to update all data needed for Equity Plan</w:t>
      </w:r>
    </w:p>
    <w:p w:rsidR="00847381" w:rsidRDefault="007A65CB" w:rsidP="00847381">
      <w:r>
        <w:t xml:space="preserve">April </w:t>
      </w:r>
      <w:r>
        <w:t>16th</w:t>
      </w:r>
      <w:r>
        <w:t xml:space="preserve"> – </w:t>
      </w:r>
      <w:r w:rsidR="00847381">
        <w:t>College Planning Committee finalize metrics based on Ola’s report of Disproportionately Impacted populations that need a separate goal in Equity Plan and review and provide feedback on the Equity Plan</w:t>
      </w:r>
    </w:p>
    <w:p w:rsidR="007A65CB" w:rsidRDefault="007A65CB" w:rsidP="007A65CB">
      <w:r>
        <w:t>Through April 26 – Mallory share</w:t>
      </w:r>
      <w:r w:rsidR="00847381">
        <w:t>s</w:t>
      </w:r>
      <w:r>
        <w:t xml:space="preserve"> updated institutional metrics, Equity Plan, and Vision for Success goals with governance groups for feedback: Academic Senate; Classified Senate; SSPBT; IPBT; FCOPBT; EAC; College Council</w:t>
      </w:r>
      <w:r w:rsidR="00847381">
        <w:t xml:space="preserve"> – as well as the role of the CPC</w:t>
      </w:r>
    </w:p>
    <w:p w:rsidR="007A65CB" w:rsidRDefault="007A65CB" w:rsidP="007A65CB">
      <w:r>
        <w:t>No later than April 30</w:t>
      </w:r>
      <w:r w:rsidRPr="000D047A">
        <w:rPr>
          <w:vertAlign w:val="superscript"/>
        </w:rPr>
        <w:t>th</w:t>
      </w:r>
      <w:r>
        <w:t xml:space="preserve"> at 9 a.m. – Submit plans to Pippa/Paula for </w:t>
      </w:r>
      <w:proofErr w:type="spellStart"/>
      <w:r>
        <w:t>BoardDocs</w:t>
      </w:r>
      <w:proofErr w:type="spellEnd"/>
      <w:r>
        <w:t xml:space="preserve"> posting</w:t>
      </w:r>
    </w:p>
    <w:p w:rsidR="007A65CB" w:rsidRDefault="007A65CB" w:rsidP="007A65CB">
      <w:r>
        <w:t>May 6 – Vision for Success Goals and Equity Plan go to Board of Trustees for approval</w:t>
      </w:r>
    </w:p>
    <w:p w:rsidR="007A65CB" w:rsidRDefault="007A65CB" w:rsidP="007A65CB">
      <w:r>
        <w:t>May 31 – Submit Vision for Success Goals</w:t>
      </w:r>
    </w:p>
    <w:p w:rsidR="007A65CB" w:rsidRDefault="007A65CB" w:rsidP="007A65CB">
      <w:r>
        <w:t>June 30 – Submit Equity Plan</w:t>
      </w:r>
    </w:p>
    <w:p w:rsidR="007A65CB" w:rsidRDefault="00847381" w:rsidP="0034552C">
      <w:r>
        <w:t xml:space="preserve">The group will meet again on March 19 for a </w:t>
      </w:r>
      <w:proofErr w:type="gramStart"/>
      <w:r>
        <w:t>two hour</w:t>
      </w:r>
      <w:proofErr w:type="gramEnd"/>
      <w:r>
        <w:t xml:space="preserve"> meeting to complete the goal setting for each metric. </w:t>
      </w:r>
    </w:p>
    <w:p w:rsidR="007A65CB" w:rsidRDefault="007A65CB" w:rsidP="0034552C"/>
    <w:p w:rsidR="00847381" w:rsidRDefault="00847381" w:rsidP="007A65CB">
      <w:pPr>
        <w:jc w:val="center"/>
      </w:pPr>
    </w:p>
    <w:p w:rsidR="00847381" w:rsidRDefault="00847381" w:rsidP="007A65CB">
      <w:pPr>
        <w:jc w:val="center"/>
      </w:pPr>
    </w:p>
    <w:p w:rsidR="00847381" w:rsidRDefault="00847381" w:rsidP="007A65CB">
      <w:pPr>
        <w:jc w:val="center"/>
      </w:pPr>
    </w:p>
    <w:p w:rsidR="00847381" w:rsidRDefault="00847381" w:rsidP="007A65CB">
      <w:pPr>
        <w:jc w:val="center"/>
      </w:pPr>
    </w:p>
    <w:p w:rsidR="00710F31" w:rsidRDefault="00710F31" w:rsidP="00710F31"/>
    <w:sectPr w:rsidR="0071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82FFF"/>
    <w:multiLevelType w:val="hybridMultilevel"/>
    <w:tmpl w:val="3562391E"/>
    <w:lvl w:ilvl="0" w:tplc="CC3005B4">
      <w:numFmt w:val="bullet"/>
      <w:lvlText w:val="-"/>
      <w:lvlJc w:val="left"/>
      <w:pPr>
        <w:ind w:left="720" w:hanging="36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31"/>
    <w:rsid w:val="00136349"/>
    <w:rsid w:val="0034552C"/>
    <w:rsid w:val="00414701"/>
    <w:rsid w:val="005369E6"/>
    <w:rsid w:val="005E2396"/>
    <w:rsid w:val="006D59E7"/>
    <w:rsid w:val="00710F31"/>
    <w:rsid w:val="007A65CB"/>
    <w:rsid w:val="007B7A6B"/>
    <w:rsid w:val="00847381"/>
    <w:rsid w:val="00AC6EBD"/>
    <w:rsid w:val="00B215DA"/>
    <w:rsid w:val="00B52D6A"/>
    <w:rsid w:val="00C10CB2"/>
    <w:rsid w:val="00F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8D51"/>
  <w15:chartTrackingRefBased/>
  <w15:docId w15:val="{9CF89F80-C9D5-4BE1-8344-A3D5375D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4552C"/>
    <w:pPr>
      <w:keepNext/>
      <w:tabs>
        <w:tab w:val="left" w:pos="720"/>
        <w:tab w:val="right" w:pos="13510"/>
      </w:tabs>
      <w:spacing w:after="0" w:line="240" w:lineRule="auto"/>
      <w:outlineLvl w:val="6"/>
    </w:pPr>
    <w:rPr>
      <w:rFonts w:ascii="Palatino" w:eastAsia="Times" w:hAnsi="Palatino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F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CB2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34552C"/>
    <w:rPr>
      <w:rFonts w:ascii="Palatino" w:eastAsia="Times" w:hAnsi="Palatino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3</cp:revision>
  <dcterms:created xsi:type="dcterms:W3CDTF">2019-03-21T18:50:00Z</dcterms:created>
  <dcterms:modified xsi:type="dcterms:W3CDTF">2019-03-21T18:50:00Z</dcterms:modified>
</cp:coreProperties>
</file>